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5C00" w14:textId="77777777" w:rsidR="0099422B" w:rsidRDefault="0099422B" w:rsidP="000955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E4F5C01" w14:textId="72EADC22" w:rsidR="00095573" w:rsidRDefault="005360D8" w:rsidP="000955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Suspected Ski</w:t>
      </w:r>
      <w:r w:rsidR="00095573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Cancer Two Week Wait</w:t>
      </w:r>
      <w:r w:rsidR="00095573">
        <w:rPr>
          <w:rFonts w:ascii="Arial" w:hAnsi="Arial" w:cs="Arial"/>
          <w:b/>
          <w:sz w:val="24"/>
        </w:rPr>
        <w:t xml:space="preserve"> Referral Form</w:t>
      </w:r>
    </w:p>
    <w:p w14:paraId="370BFCC3" w14:textId="61EC9AC8" w:rsidR="004B6A6D" w:rsidRDefault="004B6A6D" w:rsidP="000955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text" w:horzAnchor="margin" w:tblpXSpec="center" w:tblpY="256"/>
        <w:tblW w:w="107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483"/>
        <w:gridCol w:w="2268"/>
        <w:gridCol w:w="425"/>
        <w:gridCol w:w="1560"/>
        <w:gridCol w:w="425"/>
        <w:gridCol w:w="2505"/>
      </w:tblGrid>
      <w:tr w:rsidR="004B6A6D" w14:paraId="7BE6A942" w14:textId="77777777" w:rsidTr="00DB491A">
        <w:trPr>
          <w:trHeight w:val="248"/>
        </w:trPr>
        <w:tc>
          <w:tcPr>
            <w:tcW w:w="3084" w:type="dxa"/>
            <w:tcBorders>
              <w:bottom w:val="single" w:sz="2" w:space="0" w:color="000000"/>
            </w:tcBorders>
          </w:tcPr>
          <w:p w14:paraId="7CD7B09E" w14:textId="77777777" w:rsidR="004B6A6D" w:rsidRDefault="004B6A6D" w:rsidP="00DB491A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0BF" w14:textId="77777777" w:rsidR="004B6A6D" w:rsidRDefault="004B6A6D" w:rsidP="00DB491A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4B6A6D" w14:paraId="3F84801C" w14:textId="77777777" w:rsidTr="00DB491A">
        <w:trPr>
          <w:trHeight w:val="230"/>
        </w:trPr>
        <w:tc>
          <w:tcPr>
            <w:tcW w:w="3084" w:type="dxa"/>
            <w:tcBorders>
              <w:top w:val="single" w:sz="2" w:space="0" w:color="000000"/>
              <w:bottom w:val="single" w:sz="2" w:space="0" w:color="000000"/>
            </w:tcBorders>
          </w:tcPr>
          <w:p w14:paraId="5AF83C24" w14:textId="77777777" w:rsidR="004B6A6D" w:rsidRDefault="004B6A6D" w:rsidP="00DB491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1F7" w14:textId="77777777" w:rsidR="004B6A6D" w:rsidRDefault="004B6A6D" w:rsidP="00DB491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DEE4" w14:textId="77777777" w:rsidR="004B6A6D" w:rsidRDefault="004B6A6D" w:rsidP="00DB491A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</w:tr>
      <w:tr w:rsidR="004B6A6D" w14:paraId="538CBEA5" w14:textId="77777777" w:rsidTr="00DB491A">
        <w:trPr>
          <w:trHeight w:val="359"/>
        </w:trPr>
        <w:tc>
          <w:tcPr>
            <w:tcW w:w="308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59338BA3" w14:textId="77777777" w:rsidR="004B6A6D" w:rsidRDefault="004B6A6D" w:rsidP="00DB49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C169" w14:textId="77777777" w:rsidR="004B6A6D" w:rsidRDefault="004B6A6D" w:rsidP="00DB491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A0C7" w14:textId="77777777" w:rsidR="004B6A6D" w:rsidRDefault="004B6A6D" w:rsidP="00DB491A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4B6A6D" w14:paraId="1891360A" w14:textId="77777777" w:rsidTr="00DB491A">
        <w:trPr>
          <w:trHeight w:val="326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597A9D4D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F17940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63C3" w14:textId="77777777" w:rsidR="004B6A6D" w:rsidRDefault="004B6A6D" w:rsidP="00DB491A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4B6A6D" w14:paraId="3DA09267" w14:textId="77777777" w:rsidTr="00DB491A">
        <w:trPr>
          <w:trHeight w:val="261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15D2DD66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845BA2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3DED" w14:textId="77777777" w:rsidR="004B6A6D" w:rsidRDefault="004B6A6D" w:rsidP="00DB491A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4B6A6D" w14:paraId="52CDC018" w14:textId="77777777" w:rsidTr="00DB491A">
        <w:trPr>
          <w:trHeight w:val="232"/>
        </w:trPr>
        <w:tc>
          <w:tcPr>
            <w:tcW w:w="3084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541D4312" w14:textId="77777777" w:rsidR="004B6A6D" w:rsidRDefault="004B6A6D" w:rsidP="00DB49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F896" w14:textId="77777777" w:rsidR="004B6A6D" w:rsidRDefault="004B6A6D" w:rsidP="00DB491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4D4F" w14:textId="77777777" w:rsidR="004B6A6D" w:rsidRDefault="004B6A6D" w:rsidP="00DB491A">
            <w:pPr>
              <w:pStyle w:val="TableParagraph"/>
              <w:spacing w:line="228" w:lineRule="exact"/>
              <w:ind w:left="124" w:right="8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Please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check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telephone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numbers</w:t>
            </w:r>
          </w:p>
        </w:tc>
      </w:tr>
      <w:tr w:rsidR="004B6A6D" w14:paraId="236B6774" w14:textId="77777777" w:rsidTr="00DB491A">
        <w:trPr>
          <w:trHeight w:val="232"/>
        </w:trPr>
        <w:tc>
          <w:tcPr>
            <w:tcW w:w="3084" w:type="dxa"/>
            <w:vMerge/>
            <w:tcBorders>
              <w:top w:val="nil"/>
              <w:bottom w:val="single" w:sz="2" w:space="0" w:color="000000"/>
            </w:tcBorders>
          </w:tcPr>
          <w:p w14:paraId="3A4F2958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D988" w14:textId="77777777" w:rsidR="004B6A6D" w:rsidRDefault="004B6A6D" w:rsidP="00DB491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(2):</w:t>
            </w:r>
          </w:p>
        </w:tc>
        <w:tc>
          <w:tcPr>
            <w:tcW w:w="29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F19A" w14:textId="77777777" w:rsidR="004B6A6D" w:rsidRDefault="004B6A6D" w:rsidP="00DB491A">
            <w:pPr>
              <w:rPr>
                <w:sz w:val="2"/>
                <w:szCs w:val="2"/>
              </w:rPr>
            </w:pPr>
          </w:p>
        </w:tc>
      </w:tr>
      <w:tr w:rsidR="004B6A6D" w14:paraId="31015E99" w14:textId="77777777" w:rsidTr="00DB491A">
        <w:trPr>
          <w:trHeight w:val="460"/>
        </w:trPr>
        <w:tc>
          <w:tcPr>
            <w:tcW w:w="3084" w:type="dxa"/>
            <w:tcBorders>
              <w:top w:val="single" w:sz="2" w:space="0" w:color="000000"/>
              <w:bottom w:val="single" w:sz="2" w:space="0" w:color="000000"/>
            </w:tcBorders>
          </w:tcPr>
          <w:p w14:paraId="6A6CA40E" w14:textId="77777777" w:rsidR="004B6A6D" w:rsidRDefault="004B6A6D" w:rsidP="00DB491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A1E6" w14:textId="77777777" w:rsidR="004B6A6D" w:rsidRDefault="004B6A6D" w:rsidP="00DB491A"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dementia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difficulties)?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D536" w14:textId="77777777" w:rsidR="004B6A6D" w:rsidRDefault="004B6A6D" w:rsidP="00DB491A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Capacity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</w:tr>
      <w:tr w:rsidR="004B6A6D" w14:paraId="5D7DFCFE" w14:textId="77777777" w:rsidTr="00DB491A">
        <w:trPr>
          <w:trHeight w:val="459"/>
        </w:trPr>
        <w:tc>
          <w:tcPr>
            <w:tcW w:w="3084" w:type="dxa"/>
            <w:vMerge w:val="restart"/>
            <w:tcBorders>
              <w:top w:val="single" w:sz="2" w:space="0" w:color="000000"/>
            </w:tcBorders>
          </w:tcPr>
          <w:p w14:paraId="1C96CF3A" w14:textId="77777777" w:rsidR="004B6A6D" w:rsidRDefault="004B6A6D" w:rsidP="00DB491A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Refer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AE06" w14:textId="77777777" w:rsidR="004B6A6D" w:rsidRDefault="004B6A6D" w:rsidP="00DB491A">
            <w:pPr>
              <w:pStyle w:val="TableParagraph"/>
              <w:tabs>
                <w:tab w:val="left" w:pos="2728"/>
              </w:tabs>
              <w:spacing w:line="230" w:lineRule="exact"/>
              <w:ind w:right="1523"/>
              <w:rPr>
                <w:sz w:val="20"/>
              </w:rPr>
            </w:pPr>
            <w:r>
              <w:rPr>
                <w:sz w:val="20"/>
              </w:rPr>
              <w:t>Translator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65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"/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sdt>
              <w:sdtPr>
                <w:rPr>
                  <w:spacing w:val="-52"/>
                  <w:sz w:val="20"/>
                </w:rPr>
                <w:id w:val="-10747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2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Language: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0BB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Mobility:</w:t>
            </w:r>
          </w:p>
        </w:tc>
      </w:tr>
      <w:tr w:rsidR="004B6A6D" w14:paraId="5FA153D6" w14:textId="77777777" w:rsidTr="00DB491A">
        <w:trPr>
          <w:trHeight w:val="459"/>
        </w:trPr>
        <w:tc>
          <w:tcPr>
            <w:tcW w:w="3084" w:type="dxa"/>
            <w:vMerge/>
          </w:tcPr>
          <w:p w14:paraId="455F8E2A" w14:textId="77777777" w:rsidR="004B6A6D" w:rsidRDefault="004B6A6D" w:rsidP="00DB491A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DDDBEB1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9798C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Military Service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8C368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D3491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65299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</w:r>
            <w:r w:rsidR="005D7804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BB310" w14:textId="77777777" w:rsidR="004B6A6D" w:rsidRDefault="004B6A6D" w:rsidP="00DB491A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7E4F5C02" w14:textId="77777777" w:rsidR="00BB3477" w:rsidRDefault="00BB3477" w:rsidP="0009557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E4F5C2E" w14:textId="77777777" w:rsidR="001A2CE6" w:rsidRPr="00AF0CEC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7E4F5C38" w14:textId="77777777" w:rsidTr="005F35E4">
        <w:tc>
          <w:tcPr>
            <w:tcW w:w="10740" w:type="dxa"/>
          </w:tcPr>
          <w:p w14:paraId="7E4F5C2F" w14:textId="77777777" w:rsidR="00E02EB5" w:rsidRDefault="003D2212" w:rsidP="001A2CE6">
            <w:pPr>
              <w:rPr>
                <w:rFonts w:ascii="Arial" w:hAnsi="Arial"/>
                <w:b/>
                <w:sz w:val="20"/>
              </w:rPr>
            </w:pPr>
            <w:bookmarkStart w:id="0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14:paraId="7E4F5C30" w14:textId="77777777" w:rsidR="003D2212" w:rsidRPr="003D2212" w:rsidRDefault="003D2212" w:rsidP="003D2212">
            <w:pPr>
              <w:rPr>
                <w:bCs/>
                <w:i/>
              </w:rPr>
            </w:pPr>
            <w:r w:rsidRPr="003D2212">
              <w:rPr>
                <w:bCs/>
                <w:i/>
              </w:rPr>
              <w:t>I 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14:paraId="7E4F5C31" w14:textId="77777777" w:rsidR="003D2212" w:rsidRDefault="003D2212" w:rsidP="001A2CE6">
            <w:pPr>
              <w:rPr>
                <w:rFonts w:ascii="Arial" w:hAnsi="Arial"/>
                <w:b/>
                <w:sz w:val="20"/>
              </w:rPr>
            </w:pPr>
          </w:p>
          <w:p w14:paraId="7E4F5C32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7E4F5C33" w14:textId="77777777"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AB4FE1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 w:rsidR="00AB4FE1">
              <w:rPr>
                <w:rFonts w:ascii="Arial" w:hAnsi="Arial"/>
                <w:i/>
                <w:sz w:val="20"/>
              </w:rPr>
              <w:t>ed</w:t>
            </w:r>
            <w:r w:rsidR="00E17461">
              <w:rPr>
                <w:rFonts w:ascii="Arial" w:hAnsi="Arial"/>
                <w:i/>
                <w:sz w:val="20"/>
              </w:rPr>
              <w:t>,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 w:rsidR="0099422B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14:paraId="7E4F5C34" w14:textId="77777777"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14:paraId="7E4F5C35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7E4F5C36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14:paraId="7E4F5C37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7E4F5C39" w14:textId="77777777" w:rsidR="00095573" w:rsidRPr="005517B1" w:rsidRDefault="00095573" w:rsidP="005517B1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70"/>
        <w:gridCol w:w="5370"/>
      </w:tblGrid>
      <w:tr w:rsidR="00095573" w14:paraId="7E4F5C3B" w14:textId="77777777" w:rsidTr="000A0D76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F5C3A" w14:textId="77777777" w:rsidR="00095573" w:rsidRDefault="00AB4FE1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 patients</w:t>
            </w:r>
            <w:r w:rsidR="00A67360">
              <w:rPr>
                <w:rFonts w:ascii="Arial" w:hAnsi="Arial" w:cs="Arial"/>
                <w:b/>
                <w:sz w:val="20"/>
                <w:szCs w:val="20"/>
              </w:rPr>
              <w:t xml:space="preserve"> to rule out</w:t>
            </w:r>
            <w:r w:rsidR="005360D8">
              <w:rPr>
                <w:rFonts w:ascii="Arial" w:hAnsi="Arial" w:cs="Arial"/>
                <w:b/>
                <w:sz w:val="20"/>
                <w:szCs w:val="20"/>
              </w:rPr>
              <w:t xml:space="preserve"> suspected m</w:t>
            </w:r>
            <w:r w:rsidR="00095573">
              <w:rPr>
                <w:rFonts w:ascii="Arial" w:hAnsi="Arial" w:cs="Arial"/>
                <w:b/>
                <w:sz w:val="20"/>
                <w:szCs w:val="20"/>
              </w:rPr>
              <w:t>alignant melanoma</w:t>
            </w:r>
            <w:r w:rsidR="005360D8">
              <w:rPr>
                <w:rFonts w:ascii="Arial" w:hAnsi="Arial" w:cs="Arial"/>
                <w:b/>
                <w:sz w:val="20"/>
                <w:szCs w:val="20"/>
              </w:rPr>
              <w:t xml:space="preserve"> if they have a suspicious pigment</w:t>
            </w:r>
            <w:r w:rsidR="005E612A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5360D8">
              <w:rPr>
                <w:rFonts w:ascii="Arial" w:hAnsi="Arial" w:cs="Arial"/>
                <w:b/>
                <w:sz w:val="20"/>
                <w:szCs w:val="20"/>
              </w:rPr>
              <w:t xml:space="preserve"> skin lesion with a weighted 7-point checklist score of 3 or more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4FE1">
              <w:rPr>
                <w:rFonts w:ascii="Arial" w:hAnsi="Arial" w:cs="Arial"/>
                <w:sz w:val="20"/>
                <w:szCs w:val="20"/>
              </w:rPr>
              <w:t>(cross boxes and calculate total)</w:t>
            </w:r>
            <w:r w:rsidR="005360D8" w:rsidRPr="00AB4F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360D8" w14:paraId="7E4F5C48" w14:textId="77777777" w:rsidTr="000A0D76">
        <w:trPr>
          <w:cantSplit/>
        </w:trPr>
        <w:tc>
          <w:tcPr>
            <w:tcW w:w="5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5C3C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features (scoring 2 points each): </w:t>
            </w:r>
          </w:p>
          <w:p w14:paraId="7E4F5C3D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change in size</w:t>
            </w:r>
          </w:p>
          <w:p w14:paraId="7E4F5C3E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irregular shape</w:t>
            </w:r>
          </w:p>
          <w:p w14:paraId="7E4F5C3F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irregular colour</w:t>
            </w:r>
          </w:p>
          <w:p w14:paraId="7E4F5C40" w14:textId="77777777" w:rsidR="005360D8" w:rsidRDefault="005360D8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F5C41" w14:textId="77777777" w:rsidR="0099422B" w:rsidRDefault="0099422B" w:rsidP="00E1746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5CFF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>: ____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5C42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features (scoring 1 point each): </w:t>
            </w:r>
          </w:p>
          <w:p w14:paraId="7E4F5C43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largest diameter 7 mm or more</w:t>
            </w:r>
          </w:p>
          <w:p w14:paraId="7E4F5C44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inflammation</w:t>
            </w:r>
          </w:p>
          <w:p w14:paraId="7E4F5C45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before="6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oozing</w:t>
            </w:r>
          </w:p>
          <w:p w14:paraId="7E4F5C46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change in sensation</w:t>
            </w:r>
            <w:r w:rsidR="009942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4F5C47" w14:textId="77777777" w:rsidR="0099422B" w:rsidRDefault="0099422B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0D8" w14:paraId="7E4F5C4D" w14:textId="77777777" w:rsidTr="000A0D76">
        <w:trPr>
          <w:cantSplit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C49" w14:textId="77777777" w:rsidR="005360D8" w:rsidRPr="005360D8" w:rsidRDefault="005360D8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60D8">
              <w:rPr>
                <w:rFonts w:ascii="Arial" w:hAnsi="Arial" w:cs="Arial"/>
                <w:b/>
                <w:sz w:val="20"/>
                <w:szCs w:val="20"/>
              </w:rPr>
              <w:t>OR:</w:t>
            </w:r>
          </w:p>
          <w:p w14:paraId="7E4F5C4A" w14:textId="77777777" w:rsidR="005360D8" w:rsidRDefault="005360D8" w:rsidP="005360D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81C78">
              <w:rPr>
                <w:rFonts w:ascii="Arial" w:hAnsi="Arial" w:cs="Arial"/>
                <w:sz w:val="20"/>
                <w:szCs w:val="20"/>
              </w:rPr>
              <w:t xml:space="preserve"> dermoscopic evaluation suggests melanoma (in situ or invasive)</w:t>
            </w:r>
          </w:p>
          <w:p w14:paraId="7E4F5C4B" w14:textId="77777777" w:rsidR="00AB4FE1" w:rsidRDefault="00E17461" w:rsidP="00AB4FE1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60D8">
              <w:t>pigmented or non</w:t>
            </w:r>
            <w:r w:rsidR="005360D8">
              <w:noBreakHyphen/>
              <w:t xml:space="preserve">pigmented skin lesion </w:t>
            </w:r>
            <w:r w:rsidR="002D01C9">
              <w:t xml:space="preserve">/ nodule </w:t>
            </w:r>
            <w:r w:rsidR="005360D8">
              <w:t xml:space="preserve">that suggests nodular </w:t>
            </w:r>
            <w:r w:rsidR="002D01C9">
              <w:t xml:space="preserve">or amelanotic </w:t>
            </w:r>
            <w:r w:rsidR="005360D8">
              <w:t>melanoma</w:t>
            </w:r>
          </w:p>
          <w:p w14:paraId="7E4F5C4C" w14:textId="77777777" w:rsidR="005360D8" w:rsidRDefault="005360D8" w:rsidP="00AB4FE1">
            <w:pPr>
              <w:pStyle w:val="NoSpacing"/>
              <w:rPr>
                <w:b/>
              </w:rPr>
            </w:pPr>
            <w:r>
              <w:t>e.g. bleeding or vascular nodule unless definite benign diagnosis</w:t>
            </w:r>
          </w:p>
        </w:tc>
      </w:tr>
      <w:tr w:rsidR="00095573" w14:paraId="7E4F5C52" w14:textId="77777777" w:rsidTr="00D25AFF">
        <w:trPr>
          <w:cantSplit/>
          <w:trHeight w:val="1380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C4E" w14:textId="77777777" w:rsidR="00AB4FE1" w:rsidRDefault="00AB4FE1" w:rsidP="00AB4FE1">
            <w:pPr>
              <w:pStyle w:val="NoSpacing"/>
            </w:pPr>
          </w:p>
          <w:p w14:paraId="7E4F5C4F" w14:textId="77777777" w:rsidR="00AB4FE1" w:rsidRDefault="00E17461" w:rsidP="00AB4FE1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FE1" w:rsidRPr="00AB4FE1">
              <w:rPr>
                <w:b/>
              </w:rPr>
              <w:t>Refer patients</w:t>
            </w:r>
            <w:r w:rsidR="00A67360">
              <w:rPr>
                <w:b/>
              </w:rPr>
              <w:t xml:space="preserve"> to rule out</w:t>
            </w:r>
            <w:r w:rsidR="00A73FF5">
              <w:rPr>
                <w:b/>
              </w:rPr>
              <w:t xml:space="preserve"> </w:t>
            </w:r>
            <w:r w:rsidR="00A67360">
              <w:rPr>
                <w:b/>
              </w:rPr>
              <w:t xml:space="preserve"> </w:t>
            </w:r>
            <w:r w:rsidR="002D01C9" w:rsidRPr="00AB4FE1">
              <w:rPr>
                <w:b/>
              </w:rPr>
              <w:t>su</w:t>
            </w:r>
            <w:r w:rsidR="00AB4FE1" w:rsidRPr="00AB4FE1">
              <w:rPr>
                <w:b/>
              </w:rPr>
              <w:t>spected squamous cell carcinoma</w:t>
            </w:r>
            <w:r w:rsidR="00AB4FE1" w:rsidRPr="00AB4FE1">
              <w:t xml:space="preserve"> </w:t>
            </w:r>
          </w:p>
          <w:p w14:paraId="7E4F5C50" w14:textId="77777777" w:rsidR="00D25AFF" w:rsidRPr="00D25AFF" w:rsidRDefault="00D25AFF" w:rsidP="00D25AFF">
            <w:r>
              <w:rPr>
                <w:color w:val="1F497D"/>
              </w:rPr>
              <w:t>e</w:t>
            </w:r>
            <w:r w:rsidRPr="00D25AFF">
              <w:t>.g. a keratoacanthoma or atypical wart, including keratotic lesions that you may think are harmless, but require a potential skin cancer diagnosis to be ruled out</w:t>
            </w:r>
          </w:p>
          <w:p w14:paraId="7E4F5C51" w14:textId="77777777" w:rsidR="0026235B" w:rsidRPr="00AB4FE1" w:rsidRDefault="00A67360" w:rsidP="00AB4FE1">
            <w:pPr>
              <w:pStyle w:val="NoSpacing"/>
            </w:pPr>
            <w:r>
              <w:t xml:space="preserve"> </w:t>
            </w:r>
          </w:p>
        </w:tc>
      </w:tr>
      <w:tr w:rsidR="00095573" w14:paraId="7E4F5C55" w14:textId="77777777" w:rsidTr="005F35E4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5C53" w14:textId="77777777" w:rsidR="00AB4FE1" w:rsidRDefault="00AB4FE1" w:rsidP="002623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E4F5C54" w14:textId="77777777" w:rsidR="00095573" w:rsidRDefault="00095573" w:rsidP="00A73FF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 w:cs="Arial"/>
                <w:sz w:val="20"/>
                <w:szCs w:val="20"/>
              </w:rPr>
            </w:r>
            <w:r w:rsidR="005D78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FE1">
              <w:rPr>
                <w:rFonts w:ascii="Arial" w:hAnsi="Arial" w:cs="Arial"/>
                <w:b/>
                <w:sz w:val="20"/>
                <w:szCs w:val="20"/>
              </w:rPr>
              <w:t xml:space="preserve">Refer patients </w:t>
            </w:r>
            <w:r w:rsidR="00A67360">
              <w:rPr>
                <w:rFonts w:ascii="Arial" w:hAnsi="Arial" w:cs="Arial"/>
                <w:b/>
                <w:sz w:val="20"/>
                <w:szCs w:val="20"/>
              </w:rPr>
              <w:t>to rule out</w:t>
            </w:r>
            <w:r w:rsidR="00A73FF5">
              <w:rPr>
                <w:rFonts w:ascii="Arial" w:hAnsi="Arial" w:cs="Arial"/>
                <w:b/>
                <w:sz w:val="20"/>
                <w:szCs w:val="20"/>
              </w:rPr>
              <w:t xml:space="preserve"> suspected </w:t>
            </w:r>
            <w:r w:rsidR="002D01C9" w:rsidRPr="002D01C9">
              <w:rPr>
                <w:rFonts w:ascii="Arial" w:hAnsi="Arial" w:cs="Arial"/>
                <w:b/>
                <w:sz w:val="20"/>
                <w:szCs w:val="20"/>
              </w:rPr>
              <w:t xml:space="preserve">basal cell carcinoma if there </w:t>
            </w:r>
            <w:r w:rsidR="000A0D76" w:rsidRPr="002D01C9">
              <w:rPr>
                <w:rFonts w:ascii="Arial" w:hAnsi="Arial" w:cs="Arial"/>
                <w:b/>
                <w:sz w:val="20"/>
                <w:szCs w:val="20"/>
              </w:rPr>
              <w:t xml:space="preserve">is particular concern that a delay may have a significant impact on a </w:t>
            </w:r>
            <w:r w:rsidR="00485CFF" w:rsidRPr="002D01C9">
              <w:rPr>
                <w:rFonts w:ascii="Arial" w:hAnsi="Arial" w:cs="Arial"/>
                <w:b/>
                <w:sz w:val="20"/>
                <w:szCs w:val="20"/>
              </w:rPr>
              <w:t>patient’s</w:t>
            </w:r>
            <w:r w:rsidR="00712239">
              <w:rPr>
                <w:rFonts w:ascii="Arial" w:hAnsi="Arial" w:cs="Arial"/>
                <w:b/>
                <w:sz w:val="20"/>
                <w:szCs w:val="20"/>
              </w:rPr>
              <w:t xml:space="preserve"> wellbeing</w:t>
            </w:r>
            <w:r w:rsidR="002623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6A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B4FE1">
              <w:rPr>
                <w:rFonts w:ascii="Arial" w:hAnsi="Arial" w:cs="Arial"/>
                <w:sz w:val="20"/>
                <w:szCs w:val="20"/>
              </w:rPr>
              <w:t>e</w:t>
            </w:r>
            <w:r w:rsidR="0026235B" w:rsidRPr="0026235B">
              <w:rPr>
                <w:rFonts w:ascii="Arial" w:hAnsi="Arial" w:cs="Arial"/>
                <w:sz w:val="20"/>
                <w:szCs w:val="20"/>
              </w:rPr>
              <w:t>.g</w:t>
            </w:r>
            <w:r w:rsidR="002623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9422B">
              <w:rPr>
                <w:rFonts w:ascii="Arial" w:hAnsi="Arial" w:cs="Arial"/>
                <w:sz w:val="20"/>
                <w:szCs w:val="20"/>
              </w:rPr>
              <w:t xml:space="preserve"> if the lesion </w:t>
            </w:r>
            <w:r w:rsidR="00EF6920">
              <w:rPr>
                <w:rFonts w:ascii="Arial" w:hAnsi="Arial" w:cs="Arial"/>
                <w:sz w:val="20"/>
                <w:szCs w:val="20"/>
              </w:rPr>
              <w:t xml:space="preserve">has a diameter &gt;2cm, or </w:t>
            </w:r>
            <w:r w:rsidR="0099422B">
              <w:rPr>
                <w:rFonts w:ascii="Arial" w:hAnsi="Arial" w:cs="Arial"/>
                <w:sz w:val="20"/>
                <w:szCs w:val="20"/>
              </w:rPr>
              <w:t>is</w:t>
            </w:r>
            <w:r w:rsidR="000A0D76">
              <w:rPr>
                <w:rFonts w:ascii="Arial" w:hAnsi="Arial" w:cs="Arial"/>
                <w:sz w:val="20"/>
                <w:szCs w:val="20"/>
              </w:rPr>
              <w:t xml:space="preserve"> at a difficult site</w:t>
            </w:r>
            <w:r w:rsidR="00485CFF">
              <w:rPr>
                <w:rFonts w:ascii="Arial" w:hAnsi="Arial" w:cs="Arial"/>
                <w:sz w:val="20"/>
                <w:szCs w:val="20"/>
              </w:rPr>
              <w:t>,</w:t>
            </w:r>
            <w:r w:rsidR="000A0D76">
              <w:rPr>
                <w:rFonts w:ascii="Arial" w:hAnsi="Arial" w:cs="Arial"/>
                <w:sz w:val="20"/>
                <w:szCs w:val="20"/>
              </w:rPr>
              <w:t xml:space="preserve"> such as the tip of the nose, near the eye or upper lip</w:t>
            </w:r>
            <w:r w:rsidR="0099422B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2D01C9">
              <w:rPr>
                <w:rFonts w:ascii="Arial" w:hAnsi="Arial" w:cs="Arial"/>
                <w:sz w:val="20"/>
                <w:szCs w:val="20"/>
              </w:rPr>
              <w:t xml:space="preserve">there is either </w:t>
            </w:r>
            <w:r w:rsidR="0099422B">
              <w:rPr>
                <w:rFonts w:ascii="Arial" w:hAnsi="Arial" w:cs="Arial"/>
                <w:sz w:val="20"/>
                <w:szCs w:val="20"/>
              </w:rPr>
              <w:t xml:space="preserve">a large, infiltrative, </w:t>
            </w:r>
            <w:r w:rsidR="002D01C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F6920">
              <w:rPr>
                <w:rFonts w:ascii="Arial" w:hAnsi="Arial" w:cs="Arial"/>
                <w:sz w:val="20"/>
                <w:szCs w:val="20"/>
              </w:rPr>
              <w:t>fast pattern of growth</w:t>
            </w:r>
          </w:p>
        </w:tc>
      </w:tr>
      <w:tr w:rsidR="00095573" w14:paraId="7E4F5C5C" w14:textId="77777777" w:rsidTr="005F35E4">
        <w:trPr>
          <w:cantSplit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C56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  <w:p w14:paraId="7E4F5C57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is the lesion</w:t>
            </w:r>
            <w:r w:rsidR="002D01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57B" w:rsidRPr="0029657B">
              <w:rPr>
                <w:rFonts w:ascii="Arial" w:hAnsi="Arial" w:cs="Arial"/>
                <w:sz w:val="20"/>
                <w:szCs w:val="20"/>
              </w:rPr>
              <w:t>(</w:t>
            </w:r>
            <w:r w:rsidRPr="0029657B">
              <w:rPr>
                <w:rFonts w:ascii="Arial" w:hAnsi="Arial" w:cs="Arial"/>
                <w:sz w:val="20"/>
                <w:szCs w:val="20"/>
              </w:rPr>
              <w:t>Left</w:t>
            </w:r>
            <w:r w:rsidR="00E1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57B">
              <w:rPr>
                <w:rFonts w:ascii="Arial" w:hAnsi="Arial" w:cs="Arial"/>
                <w:sz w:val="20"/>
                <w:szCs w:val="20"/>
              </w:rPr>
              <w:t>/ Right, Lower / Upper, Proximal</w:t>
            </w:r>
            <w:r w:rsidR="00E1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57B">
              <w:rPr>
                <w:rFonts w:ascii="Arial" w:hAnsi="Arial" w:cs="Arial"/>
                <w:sz w:val="20"/>
                <w:szCs w:val="20"/>
              </w:rPr>
              <w:t>/</w:t>
            </w:r>
            <w:r w:rsidR="00E17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57B">
              <w:rPr>
                <w:rFonts w:ascii="Arial" w:hAnsi="Arial" w:cs="Arial"/>
                <w:sz w:val="20"/>
                <w:szCs w:val="20"/>
              </w:rPr>
              <w:t>Distal</w:t>
            </w:r>
            <w:r w:rsidR="0029657B" w:rsidRPr="0029657B">
              <w:rPr>
                <w:rFonts w:ascii="Arial" w:hAnsi="Arial" w:cs="Arial"/>
                <w:sz w:val="20"/>
                <w:szCs w:val="20"/>
              </w:rPr>
              <w:t>)</w:t>
            </w:r>
            <w:r w:rsidR="002965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4F5C58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largest dimension</w:t>
            </w:r>
            <w:r w:rsidR="002D01C9">
              <w:rPr>
                <w:rFonts w:ascii="Arial" w:hAnsi="Arial" w:cs="Arial"/>
                <w:b/>
                <w:sz w:val="20"/>
                <w:szCs w:val="20"/>
              </w:rPr>
              <w:t xml:space="preserve"> of the lesion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E4F5C59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long has the lesion been there?</w:t>
            </w:r>
          </w:p>
          <w:p w14:paraId="7E4F5C5A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2D01C9">
              <w:rPr>
                <w:rFonts w:ascii="Arial" w:hAnsi="Arial" w:cs="Arial"/>
                <w:b/>
                <w:sz w:val="20"/>
                <w:szCs w:val="20"/>
              </w:rPr>
              <w:t xml:space="preserve"> the lesion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bleeding, oozing or ulcerated?</w:t>
            </w:r>
          </w:p>
          <w:p w14:paraId="7E4F5C5B" w14:textId="77777777" w:rsidR="00095573" w:rsidRDefault="00095573" w:rsidP="00E1746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has changed </w:t>
            </w:r>
            <w:r w:rsidR="00B52515">
              <w:rPr>
                <w:rFonts w:ascii="Arial" w:hAnsi="Arial" w:cs="Arial"/>
                <w:sz w:val="20"/>
                <w:szCs w:val="20"/>
              </w:rPr>
              <w:t>(or is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unknown)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095573" w14:paraId="7E4F5C61" w14:textId="77777777" w:rsidTr="005F35E4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C5D" w14:textId="77777777" w:rsidR="00AB4FE1" w:rsidRDefault="00AB4FE1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F5C5E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Anticoagulation and other medications that alter blood clotting (drug, indication, target INR, stability of INR).</w:t>
            </w:r>
          </w:p>
          <w:p w14:paraId="7E4F5C5F" w14:textId="77777777" w:rsidR="00095573" w:rsidRDefault="00095573" w:rsidP="007F4E5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2D01C9">
              <w:rPr>
                <w:rFonts w:ascii="Arial" w:hAnsi="Arial" w:cs="Arial"/>
                <w:b/>
                <w:sz w:val="20"/>
                <w:szCs w:val="20"/>
              </w:rPr>
              <w:t>es the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have a pacemaker or other inserted device</w:t>
            </w:r>
            <w:r w:rsidR="00AB4FE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E4F5C60" w14:textId="77777777" w:rsidR="00095573" w:rsidRDefault="00095573" w:rsidP="007F4E5B">
            <w:pPr>
              <w:widowControl w:val="0"/>
              <w:rPr>
                <w:rFonts w:ascii="Arial" w:hAnsi="Arial"/>
                <w:b/>
                <w:sz w:val="20"/>
              </w:rPr>
            </w:pPr>
          </w:p>
        </w:tc>
      </w:tr>
    </w:tbl>
    <w:p w14:paraId="7E4F5C62" w14:textId="77777777" w:rsidR="001A2CE6" w:rsidRPr="00AF0CEC" w:rsidRDefault="001A2CE6" w:rsidP="00AF0CEC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14:paraId="7E4F5C6C" w14:textId="77777777" w:rsidTr="005F35E4">
        <w:tc>
          <w:tcPr>
            <w:tcW w:w="5015" w:type="dxa"/>
          </w:tcPr>
          <w:p w14:paraId="7E4F5C63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7E4F5C64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4F5C65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7E4F5C66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7E4F5C67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</w:rPr>
            </w:r>
            <w:r w:rsidR="005D7804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14:paraId="7E4F5C68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14:paraId="7E4F5C69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Up &amp; about </w:t>
            </w:r>
            <w:r w:rsidR="00B52515">
              <w:rPr>
                <w:rFonts w:ascii="Arial" w:hAnsi="Arial" w:cs="Arial"/>
                <w:sz w:val="20"/>
                <w:szCs w:val="20"/>
              </w:rPr>
              <w:t xml:space="preserve">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 of waking time</w:t>
            </w:r>
          </w:p>
          <w:p w14:paraId="7E4F5C6A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B52515" w:rsidRPr="00B5251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onfined to bed/chair </w:t>
            </w:r>
            <w:r w:rsidR="00B52515">
              <w:rPr>
                <w:rFonts w:ascii="Arial" w:hAnsi="Arial" w:cs="Arial"/>
                <w:sz w:val="20"/>
                <w:szCs w:val="20"/>
              </w:rPr>
              <w:t xml:space="preserve">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7E4F5C6B" w14:textId="77777777" w:rsidR="001A2CE6" w:rsidRPr="001A2CE6" w:rsidRDefault="001A2CE6" w:rsidP="00B5251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B52515" w:rsidRPr="00B5251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1A2CE6" w:rsidRPr="001A2CE6" w14:paraId="7E4F5C6F" w14:textId="77777777" w:rsidTr="005F35E4">
        <w:tc>
          <w:tcPr>
            <w:tcW w:w="5015" w:type="dxa"/>
          </w:tcPr>
          <w:p w14:paraId="7E4F5C6D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7E4F5C6E" w14:textId="77777777"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4F5C70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14:paraId="7E4F5C7C" w14:textId="77777777" w:rsidTr="005F35E4">
        <w:tc>
          <w:tcPr>
            <w:tcW w:w="10740" w:type="dxa"/>
          </w:tcPr>
          <w:p w14:paraId="7E4F5C71" w14:textId="77777777" w:rsidR="00AB4FE1" w:rsidRDefault="00AB4FE1" w:rsidP="001A2CE6">
            <w:pPr>
              <w:rPr>
                <w:rFonts w:ascii="Arial" w:hAnsi="Arial" w:cs="Arial"/>
                <w:sz w:val="20"/>
              </w:rPr>
            </w:pPr>
          </w:p>
          <w:p w14:paraId="7E4F5C72" w14:textId="77777777" w:rsidR="00A02F0E" w:rsidRPr="001A2CE6" w:rsidRDefault="001A2CE6" w:rsidP="00A02F0E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 w:rsidR="00055D60"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 w:rsidR="00A02F0E">
              <w:rPr>
                <w:rFonts w:ascii="Arial" w:hAnsi="Arial" w:cs="Arial"/>
                <w:sz w:val="20"/>
              </w:rPr>
              <w:t xml:space="preserve">: </w:t>
            </w:r>
            <w:r w:rsidR="00A02F0E"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0E"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02F0E"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166202">
              <w:rPr>
                <w:rFonts w:ascii="Arial" w:hAnsi="Arial"/>
                <w:sz w:val="20"/>
              </w:rPr>
              <w:t xml:space="preserve">Yes </w:t>
            </w:r>
            <w:r w:rsidR="00A02F0E"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2F0E"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A02F0E"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A02F0E" w:rsidRPr="001A2CE6">
              <w:rPr>
                <w:rFonts w:ascii="Arial" w:hAnsi="Arial"/>
                <w:sz w:val="20"/>
              </w:rPr>
              <w:t>No</w:t>
            </w:r>
          </w:p>
          <w:p w14:paraId="7E4F5C73" w14:textId="77777777" w:rsidR="00A02F0E" w:rsidRDefault="00A02F0E" w:rsidP="001A2CE6">
            <w:pPr>
              <w:rPr>
                <w:rFonts w:ascii="Arial" w:hAnsi="Arial" w:cs="Arial"/>
                <w:sz w:val="20"/>
              </w:rPr>
            </w:pPr>
          </w:p>
          <w:p w14:paraId="7E4F5C74" w14:textId="77777777" w:rsidR="001A2CE6" w:rsidRDefault="00A02F0E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="001A2CE6" w:rsidRPr="001A2CE6">
              <w:rPr>
                <w:rFonts w:ascii="Arial" w:hAnsi="Arial" w:cs="Arial"/>
                <w:sz w:val="20"/>
              </w:rPr>
              <w:t>that the</w:t>
            </w:r>
            <w:r w:rsidR="00055D60">
              <w:rPr>
                <w:rFonts w:ascii="Arial" w:hAnsi="Arial" w:cs="Arial"/>
                <w:sz w:val="20"/>
              </w:rPr>
              <w:t xml:space="preserve"> patient has received the </w:t>
            </w:r>
            <w:r w:rsidR="001A2CE6" w:rsidRPr="001A2CE6">
              <w:rPr>
                <w:rFonts w:ascii="Arial" w:hAnsi="Arial" w:cs="Arial"/>
                <w:sz w:val="20"/>
              </w:rPr>
              <w:t>two week wait referral leaflet:</w:t>
            </w:r>
            <w:r w:rsidR="00055D60">
              <w:rPr>
                <w:rFonts w:ascii="Arial" w:hAnsi="Arial" w:cs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E6"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A2CE6"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1A2CE6" w:rsidRPr="001A2CE6">
              <w:rPr>
                <w:rFonts w:ascii="Arial" w:hAnsi="Arial"/>
                <w:sz w:val="20"/>
              </w:rPr>
              <w:t>Yes</w:t>
            </w:r>
            <w:r w:rsidR="00166202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CE6"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D7804">
              <w:rPr>
                <w:rFonts w:ascii="Arial" w:hAnsi="Arial"/>
                <w:sz w:val="20"/>
                <w:szCs w:val="20"/>
              </w:rPr>
            </w:r>
            <w:r w:rsidR="005D780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1A2CE6"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="001A2CE6" w:rsidRPr="001A2CE6">
              <w:rPr>
                <w:rFonts w:ascii="Arial" w:hAnsi="Arial"/>
                <w:sz w:val="20"/>
              </w:rPr>
              <w:t>No</w:t>
            </w:r>
          </w:p>
          <w:p w14:paraId="7E4F5C75" w14:textId="77777777" w:rsidR="00055D60" w:rsidRDefault="00055D60" w:rsidP="001A2CE6">
            <w:pPr>
              <w:rPr>
                <w:rFonts w:ascii="Arial" w:hAnsi="Arial"/>
                <w:sz w:val="20"/>
              </w:rPr>
            </w:pPr>
          </w:p>
          <w:p w14:paraId="7E4F5C76" w14:textId="77777777" w:rsidR="00055D60" w:rsidRDefault="00055D60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provide an explanation if </w:t>
            </w:r>
            <w:r w:rsidR="006934E0">
              <w:rPr>
                <w:rFonts w:ascii="Arial" w:hAnsi="Arial"/>
                <w:sz w:val="20"/>
              </w:rPr>
              <w:t>the above</w:t>
            </w:r>
            <w:r>
              <w:rPr>
                <w:rFonts w:ascii="Arial" w:hAnsi="Arial"/>
                <w:sz w:val="20"/>
              </w:rPr>
              <w:t xml:space="preserve"> information has not been given:</w:t>
            </w:r>
          </w:p>
          <w:p w14:paraId="7E4F5C77" w14:textId="77777777" w:rsidR="003D2212" w:rsidRDefault="003D2212" w:rsidP="001A2CE6">
            <w:pPr>
              <w:rPr>
                <w:rFonts w:ascii="Arial" w:hAnsi="Arial"/>
                <w:sz w:val="20"/>
              </w:rPr>
            </w:pPr>
          </w:p>
          <w:p w14:paraId="7E4F5C78" w14:textId="77777777" w:rsidR="001A2CE6" w:rsidRDefault="003D2212" w:rsidP="00B5251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14:paraId="7E4F5C79" w14:textId="77777777" w:rsidR="00B52515" w:rsidRDefault="00B52515" w:rsidP="00B5251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E4F5C7A" w14:textId="77777777" w:rsidR="00B52515" w:rsidRDefault="00B52515" w:rsidP="00B5251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E4F5C7B" w14:textId="77777777" w:rsidR="00B52515" w:rsidRPr="001A2CE6" w:rsidRDefault="00B52515" w:rsidP="00B52515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14:paraId="7E4F5C81" w14:textId="77777777" w:rsidTr="005F35E4">
        <w:tc>
          <w:tcPr>
            <w:tcW w:w="10740" w:type="dxa"/>
          </w:tcPr>
          <w:p w14:paraId="7E4F5C7D" w14:textId="77777777" w:rsidR="00AB4FE1" w:rsidRDefault="00AB4FE1" w:rsidP="001A2CE6">
            <w:pPr>
              <w:rPr>
                <w:rFonts w:ascii="Arial" w:hAnsi="Arial" w:cs="Arial"/>
                <w:sz w:val="20"/>
              </w:rPr>
            </w:pPr>
          </w:p>
          <w:p w14:paraId="7E4F5C7E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7E4F5C7F" w14:textId="77777777"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14:paraId="7E4F5C80" w14:textId="77777777" w:rsidR="001A2CE6" w:rsidRPr="001A2CE6" w:rsidRDefault="001A2CE6" w:rsidP="001A2CE6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If </w:t>
            </w:r>
            <w:r w:rsidR="00F212C2">
              <w:rPr>
                <w:rFonts w:ascii="Segoe UI" w:eastAsia="Times New Roman" w:hAnsi="Segoe UI" w:cs="Segoe UI"/>
                <w:i/>
                <w:sz w:val="20"/>
                <w:szCs w:val="20"/>
              </w:rPr>
              <w:t xml:space="preserve">the </w:t>
            </w: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A2CE6" w:rsidRPr="001A2CE6" w14:paraId="7E4F5C87" w14:textId="77777777" w:rsidTr="005F35E4">
        <w:tc>
          <w:tcPr>
            <w:tcW w:w="10740" w:type="dxa"/>
          </w:tcPr>
          <w:p w14:paraId="7E4F5C82" w14:textId="77777777" w:rsidR="00AB4FE1" w:rsidRDefault="00AB4FE1" w:rsidP="001A2CE6">
            <w:pPr>
              <w:rPr>
                <w:rFonts w:ascii="Arial" w:hAnsi="Arial"/>
                <w:b/>
                <w:sz w:val="20"/>
              </w:rPr>
            </w:pPr>
          </w:p>
          <w:p w14:paraId="7E4F5C83" w14:textId="77777777" w:rsidR="00AB4FE1" w:rsidRDefault="00AB4FE1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</w:p>
          <w:p w14:paraId="7E4F5C84" w14:textId="77777777" w:rsidR="00175208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175208">
              <w:rPr>
                <w:rFonts w:ascii="Arial" w:hAnsi="Arial"/>
                <w:b/>
                <w:sz w:val="20"/>
              </w:rPr>
              <w:t>:</w:t>
            </w:r>
          </w:p>
          <w:p w14:paraId="7E4F5C85" w14:textId="77777777" w:rsidR="001A2CE6" w:rsidRDefault="00AB4FE1" w:rsidP="001A2C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</w:t>
            </w:r>
            <w:r w:rsidR="0093439F">
              <w:rPr>
                <w:rFonts w:ascii="Arial" w:hAnsi="Arial"/>
                <w:sz w:val="20"/>
              </w:rPr>
              <w:t>levant family history,</w:t>
            </w:r>
            <w:r w:rsidR="001A2CE6" w:rsidRPr="001A2CE6">
              <w:rPr>
                <w:rFonts w:ascii="Arial" w:hAnsi="Arial"/>
                <w:sz w:val="20"/>
              </w:rPr>
              <w:t xml:space="preserve"> alcohol status and morbidities</w:t>
            </w:r>
          </w:p>
          <w:p w14:paraId="7E4F5C86" w14:textId="77777777" w:rsidR="00AB4FE1" w:rsidRPr="001A2CE6" w:rsidRDefault="00AB4FE1" w:rsidP="001A2CE6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7E4F5C88" w14:textId="77777777"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2EB5" w14:paraId="7E4F5C8C" w14:textId="77777777" w:rsidTr="00E02EB5">
        <w:tc>
          <w:tcPr>
            <w:tcW w:w="10682" w:type="dxa"/>
          </w:tcPr>
          <w:p w14:paraId="7E4F5C89" w14:textId="77777777" w:rsidR="00E02EB5" w:rsidRDefault="00E02EB5" w:rsidP="00E02EB5">
            <w:pPr>
              <w:rPr>
                <w:rFonts w:ascii="Arial" w:hAnsi="Arial"/>
                <w:sz w:val="20"/>
              </w:rPr>
            </w:pPr>
            <w:r w:rsidRPr="0093439F">
              <w:rPr>
                <w:rFonts w:ascii="Arial" w:hAnsi="Arial"/>
                <w:sz w:val="20"/>
              </w:rPr>
              <w:t>Trust Specific Details</w:t>
            </w:r>
          </w:p>
          <w:p w14:paraId="7E4F5C8A" w14:textId="77777777" w:rsidR="00B52515" w:rsidRPr="0093439F" w:rsidRDefault="00B52515" w:rsidP="00E02EB5">
            <w:pPr>
              <w:rPr>
                <w:rFonts w:ascii="Arial" w:hAnsi="Arial"/>
                <w:sz w:val="20"/>
              </w:rPr>
            </w:pPr>
          </w:p>
          <w:p w14:paraId="7E4F5C8B" w14:textId="77777777" w:rsidR="00E02EB5" w:rsidRPr="0093439F" w:rsidRDefault="00E02EB5" w:rsidP="001A2CE6">
            <w:pPr>
              <w:rPr>
                <w:rFonts w:ascii="Arial" w:hAnsi="Arial"/>
                <w:i/>
                <w:sz w:val="20"/>
              </w:rPr>
            </w:pPr>
          </w:p>
        </w:tc>
      </w:tr>
    </w:tbl>
    <w:p w14:paraId="7E4F5C8D" w14:textId="77777777"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1A2CE6" w:rsidRPr="001A2CE6" w14:paraId="7E4F5C91" w14:textId="77777777" w:rsidTr="00B52515">
        <w:trPr>
          <w:trHeight w:val="1141"/>
        </w:trPr>
        <w:tc>
          <w:tcPr>
            <w:tcW w:w="10753" w:type="dxa"/>
          </w:tcPr>
          <w:p w14:paraId="7E4F5C8E" w14:textId="77777777"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14:paraId="7E4F5C8F" w14:textId="77777777"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7E4F5C90" w14:textId="77777777" w:rsidR="001A2CE6" w:rsidRPr="001A2CE6" w:rsidRDefault="001A2CE6" w:rsidP="00B52515">
            <w:pPr>
              <w:rPr>
                <w:rFonts w:ascii="Arial" w:hAnsi="Arial"/>
                <w:sz w:val="20"/>
                <w:highlight w:val="lightGray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</w:tc>
      </w:tr>
    </w:tbl>
    <w:p w14:paraId="7E4F5C93" w14:textId="03BCCDB8" w:rsidR="00850B58" w:rsidRDefault="005D7804" w:rsidP="008051FF"/>
    <w:p w14:paraId="3FD39C60" w14:textId="16010C80" w:rsidR="005D7804" w:rsidRPr="005D7804" w:rsidRDefault="005D7804" w:rsidP="005D7804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</w:rPr>
      </w:pPr>
      <w:r w:rsidRPr="005D7804">
        <w:rPr>
          <w:rFonts w:ascii="Arial" w:eastAsia="Times New Roman" w:hAnsi="Arial" w:cs="Arial"/>
          <w:sz w:val="20"/>
        </w:rPr>
        <w:t>Please send via</w:t>
      </w:r>
      <w:r w:rsidRPr="005D7804">
        <w:rPr>
          <w:rFonts w:ascii="Arial" w:eastAsia="Times New Roman" w:hAnsi="Arial" w:cs="Arial"/>
          <w:b/>
          <w:bCs/>
          <w:sz w:val="20"/>
        </w:rPr>
        <w:t xml:space="preserve"> ERS</w:t>
      </w:r>
    </w:p>
    <w:p w14:paraId="7D2CBF3E" w14:textId="77777777" w:rsidR="005D7804" w:rsidRDefault="005D7804" w:rsidP="008051FF"/>
    <w:sectPr w:rsidR="005D7804" w:rsidSect="005D7804">
      <w:footerReference w:type="default" r:id="rId9"/>
      <w:headerReference w:type="first" r:id="rId10"/>
      <w:footerReference w:type="first" r:id="rId11"/>
      <w:pgSz w:w="11906" w:h="16838" w:code="9"/>
      <w:pgMar w:top="964" w:right="720" w:bottom="720" w:left="720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5C96" w14:textId="77777777" w:rsidR="00C966C5" w:rsidRDefault="00C966C5">
      <w:pPr>
        <w:spacing w:after="0" w:line="240" w:lineRule="auto"/>
      </w:pPr>
      <w:r>
        <w:separator/>
      </w:r>
    </w:p>
  </w:endnote>
  <w:endnote w:type="continuationSeparator" w:id="0">
    <w:p w14:paraId="7E4F5C97" w14:textId="77777777" w:rsidR="00C966C5" w:rsidRDefault="00C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3391" w14:textId="77777777" w:rsidR="00802759" w:rsidRDefault="00802759" w:rsidP="00802759">
    <w:pPr>
      <w:pStyle w:val="Footer"/>
    </w:pPr>
    <w:r>
      <w:t xml:space="preserve">Version 4.1 April 2023 </w:t>
    </w:r>
    <w:r>
      <w:tab/>
    </w:r>
    <w:r>
      <w:tab/>
    </w:r>
    <w:sdt>
      <w:sdtPr>
        <w:id w:val="-1962257627"/>
        <w:docPartObj>
          <w:docPartGallery w:val="Page Numbers (Bottom of Page)"/>
          <w:docPartUnique/>
        </w:docPartObj>
      </w:sdtPr>
      <w:sdtEndPr/>
      <w:sdtContent>
        <w:sdt>
          <w:sdtPr>
            <w:id w:val="-346565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E4F5C9B" w14:textId="77777777" w:rsidR="00E42E75" w:rsidRDefault="00E4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5ED6" w14:textId="077458E3" w:rsidR="00802759" w:rsidRDefault="00802759">
    <w:pPr>
      <w:pStyle w:val="Footer"/>
    </w:pPr>
    <w:r>
      <w:t xml:space="preserve">Version 4.1 April 2023 </w:t>
    </w:r>
    <w:r>
      <w:tab/>
    </w:r>
    <w:r>
      <w:tab/>
    </w:r>
    <w:sdt>
      <w:sdtPr>
        <w:id w:val="-203664804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E4F5C9D" w14:textId="38ECEF41" w:rsidR="00E42E75" w:rsidRDefault="00E4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5C94" w14:textId="77777777" w:rsidR="00C966C5" w:rsidRDefault="00C966C5">
      <w:pPr>
        <w:spacing w:after="0" w:line="240" w:lineRule="auto"/>
      </w:pPr>
      <w:r>
        <w:separator/>
      </w:r>
    </w:p>
  </w:footnote>
  <w:footnote w:type="continuationSeparator" w:id="0">
    <w:p w14:paraId="7E4F5C95" w14:textId="77777777" w:rsidR="00C966C5" w:rsidRDefault="00C9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286" w14:textId="43FA8D63" w:rsidR="005D7804" w:rsidRPr="005D7804" w:rsidRDefault="005D7804" w:rsidP="005D7804">
    <w:pPr>
      <w:pStyle w:val="Header"/>
      <w:rPr>
        <w:rFonts w:ascii="Arial" w:eastAsia="Calibri" w:hAnsi="Arial" w:cs="Arial"/>
      </w:rPr>
    </w:pPr>
    <w:r w:rsidRPr="005D7804">
      <w:rPr>
        <w:rFonts w:ascii="Calibri" w:eastAsia="Calibri" w:hAnsi="Calibri" w:cs="Times New Roman"/>
        <w:noProof/>
      </w:rPr>
      <w:drawing>
        <wp:anchor distT="0" distB="0" distL="0" distR="0" simplePos="0" relativeHeight="251659264" behindDoc="0" locked="0" layoutInCell="1" allowOverlap="1" wp14:anchorId="49F4B086" wp14:editId="4B24E184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390" cy="372110"/>
          <wp:effectExtent l="0" t="0" r="0" b="889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804">
      <w:rPr>
        <w:rFonts w:ascii="Arial" w:eastAsia="Times New Roman" w:hAnsi="Arial" w:cs="Arial"/>
        <w:sz w:val="20"/>
      </w:rPr>
      <w:t xml:space="preserve">Please send </w:t>
    </w:r>
    <w:r w:rsidRPr="005D7804">
      <w:rPr>
        <w:rFonts w:ascii="Arial" w:eastAsia="Times New Roman" w:hAnsi="Arial" w:cs="Arial"/>
        <w:b/>
        <w:bCs/>
        <w:sz w:val="20"/>
      </w:rPr>
      <w:t>via ERS</w:t>
    </w:r>
  </w:p>
  <w:p w14:paraId="7E4F5C9C" w14:textId="6C6DC392" w:rsidR="008E2C0D" w:rsidRPr="005E0E1B" w:rsidRDefault="005D7804" w:rsidP="008E6C70">
    <w:pPr>
      <w:pStyle w:val="Header"/>
      <w:tabs>
        <w:tab w:val="clear" w:pos="4513"/>
        <w:tab w:val="clear" w:pos="9026"/>
        <w:tab w:val="right" w:pos="10490"/>
      </w:tabs>
      <w:rPr>
        <w:color w:val="4F81BD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0C3D"/>
    <w:multiLevelType w:val="hybridMultilevel"/>
    <w:tmpl w:val="5242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3E03"/>
    <w:multiLevelType w:val="hybridMultilevel"/>
    <w:tmpl w:val="6464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76923">
    <w:abstractNumId w:val="1"/>
  </w:num>
  <w:num w:numId="2" w16cid:durableId="13318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E6"/>
    <w:rsid w:val="00042C40"/>
    <w:rsid w:val="00055D60"/>
    <w:rsid w:val="00095573"/>
    <w:rsid w:val="000A0D76"/>
    <w:rsid w:val="00166202"/>
    <w:rsid w:val="00175208"/>
    <w:rsid w:val="001900BA"/>
    <w:rsid w:val="001A2CE6"/>
    <w:rsid w:val="001A5CA1"/>
    <w:rsid w:val="0026235B"/>
    <w:rsid w:val="0029657B"/>
    <w:rsid w:val="002D01C9"/>
    <w:rsid w:val="00311E04"/>
    <w:rsid w:val="0035728E"/>
    <w:rsid w:val="003918DB"/>
    <w:rsid w:val="003C21DC"/>
    <w:rsid w:val="003D2212"/>
    <w:rsid w:val="00472219"/>
    <w:rsid w:val="00485CFF"/>
    <w:rsid w:val="004A1A8A"/>
    <w:rsid w:val="004B6A6D"/>
    <w:rsid w:val="0052172C"/>
    <w:rsid w:val="005360D8"/>
    <w:rsid w:val="00546568"/>
    <w:rsid w:val="005517B1"/>
    <w:rsid w:val="005D58EF"/>
    <w:rsid w:val="005D7804"/>
    <w:rsid w:val="005E0E1B"/>
    <w:rsid w:val="005E612A"/>
    <w:rsid w:val="005F35E4"/>
    <w:rsid w:val="005F6F1F"/>
    <w:rsid w:val="006934E0"/>
    <w:rsid w:val="00712239"/>
    <w:rsid w:val="007B75F5"/>
    <w:rsid w:val="007F4E5B"/>
    <w:rsid w:val="00802759"/>
    <w:rsid w:val="008051FF"/>
    <w:rsid w:val="00876AB9"/>
    <w:rsid w:val="00881C78"/>
    <w:rsid w:val="0093439F"/>
    <w:rsid w:val="0099422B"/>
    <w:rsid w:val="00A02F0E"/>
    <w:rsid w:val="00A67360"/>
    <w:rsid w:val="00A73FF5"/>
    <w:rsid w:val="00AB4FE1"/>
    <w:rsid w:val="00AD7C16"/>
    <w:rsid w:val="00AF0CEC"/>
    <w:rsid w:val="00AF0D57"/>
    <w:rsid w:val="00B52515"/>
    <w:rsid w:val="00BB3477"/>
    <w:rsid w:val="00C40C91"/>
    <w:rsid w:val="00C9347E"/>
    <w:rsid w:val="00C966C5"/>
    <w:rsid w:val="00D0123C"/>
    <w:rsid w:val="00D20B54"/>
    <w:rsid w:val="00D25AFF"/>
    <w:rsid w:val="00E02EB5"/>
    <w:rsid w:val="00E17461"/>
    <w:rsid w:val="00E42E75"/>
    <w:rsid w:val="00EF6920"/>
    <w:rsid w:val="00F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F5C00"/>
  <w15:docId w15:val="{99C0CBFB-DE28-4412-9D6A-D2CF3DE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C9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22B"/>
    <w:pPr>
      <w:ind w:left="720"/>
      <w:contextualSpacing/>
    </w:pPr>
  </w:style>
  <w:style w:type="paragraph" w:styleId="NoSpacing">
    <w:name w:val="No Spacing"/>
    <w:uiPriority w:val="1"/>
    <w:qFormat/>
    <w:rsid w:val="00AB4F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0C91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C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0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57"/>
  </w:style>
  <w:style w:type="paragraph" w:customStyle="1" w:styleId="TableParagraph">
    <w:name w:val="Table Paragraph"/>
    <w:basedOn w:val="Normal"/>
    <w:uiPriority w:val="1"/>
    <w:qFormat/>
    <w:rsid w:val="004B6A6D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10A192ED94B4085AEBB755FF8409C" ma:contentTypeVersion="1" ma:contentTypeDescription="Create a new document." ma:contentTypeScope="" ma:versionID="e44c4128e5ea16ec71514b67e850dff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79ba5c80a7afdb81f98eb67e0dd01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65D24A-1345-4939-8F8D-282507D75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38CFFB-2F26-4989-84A7-B7C886C9E9C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Suspected Skin Cancer</vt:lpstr>
    </vt:vector>
  </TitlesOfParts>
  <Company>IMS3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Suspected Skin Cancer</dc:title>
  <dc:creator>Annette McHardy</dc:creator>
  <cp:lastModifiedBy>EASTMAN, Stuart (SALISBURY NHS FOUNDATION TRUST)</cp:lastModifiedBy>
  <cp:revision>4</cp:revision>
  <cp:lastPrinted>2016-05-20T16:02:00Z</cp:lastPrinted>
  <dcterms:created xsi:type="dcterms:W3CDTF">2023-04-19T13:21:00Z</dcterms:created>
  <dcterms:modified xsi:type="dcterms:W3CDTF">2023-05-19T11:07:00Z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0x010100AAA10A192ED94B4085AEBB755FF8409C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