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71" w:rsidRDefault="00412571">
      <w:bookmarkStart w:id="0" w:name="_GoBack"/>
      <w:bookmarkEnd w:id="0"/>
    </w:p>
    <w:p w:rsidR="00983295" w:rsidRPr="00503289" w:rsidRDefault="00412571" w:rsidP="000122E2">
      <w:pPr>
        <w:jc w:val="center"/>
        <w:rPr>
          <w:rFonts w:ascii="Arial" w:eastAsia="MS Gothic" w:hAnsi="Arial" w:cs="Arial"/>
          <w:b/>
          <w:u w:val="single"/>
        </w:rPr>
      </w:pPr>
      <w:r w:rsidRPr="00503289">
        <w:rPr>
          <w:rFonts w:ascii="Arial" w:eastAsia="MS Gothic" w:hAnsi="Arial" w:cs="Arial"/>
          <w:b/>
          <w:u w:val="single"/>
        </w:rPr>
        <w:t>RAPID ACCESS CARDIAC CHEST PAIN REFERRAL FORM</w:t>
      </w:r>
    </w:p>
    <w:p w:rsidR="005301EB" w:rsidRPr="0043753C" w:rsidRDefault="005301EB" w:rsidP="000122E2">
      <w:pPr>
        <w:jc w:val="center"/>
        <w:rPr>
          <w:rFonts w:ascii="Arial" w:eastAsia="MS Gothic" w:hAnsi="Arial" w:cs="Arial"/>
          <w:sz w:val="24"/>
          <w:szCs w:val="24"/>
        </w:rPr>
      </w:pPr>
      <w:r w:rsidRPr="0043753C">
        <w:rPr>
          <w:rFonts w:ascii="Arial" w:eastAsia="MS Gothic" w:hAnsi="Arial" w:cs="Arial"/>
          <w:sz w:val="24"/>
          <w:szCs w:val="24"/>
        </w:rPr>
        <w:t xml:space="preserve">This form is for the specialist assessment of patients with </w:t>
      </w:r>
      <w:r w:rsidR="000122E2" w:rsidRPr="0043753C">
        <w:rPr>
          <w:rFonts w:ascii="Arial" w:eastAsia="MS Gothic" w:hAnsi="Arial" w:cs="Arial"/>
          <w:b/>
          <w:sz w:val="24"/>
          <w:szCs w:val="24"/>
        </w:rPr>
        <w:t xml:space="preserve">suspected </w:t>
      </w:r>
      <w:r w:rsidRPr="0043753C">
        <w:rPr>
          <w:rFonts w:ascii="Arial" w:eastAsia="MS Gothic" w:hAnsi="Arial" w:cs="Arial"/>
          <w:b/>
          <w:sz w:val="24"/>
          <w:szCs w:val="24"/>
        </w:rPr>
        <w:t>angina</w:t>
      </w:r>
      <w:r w:rsidRPr="0043753C">
        <w:rPr>
          <w:rFonts w:ascii="Arial" w:eastAsia="MS Gothic" w:hAnsi="Arial" w:cs="Arial"/>
          <w:sz w:val="24"/>
          <w:szCs w:val="24"/>
        </w:rPr>
        <w:t>.</w:t>
      </w:r>
    </w:p>
    <w:p w:rsidR="000122E2" w:rsidRPr="0043753C" w:rsidRDefault="000122E2" w:rsidP="00DA6EFD">
      <w:pPr>
        <w:ind w:firstLine="720"/>
        <w:rPr>
          <w:rFonts w:ascii="Arial" w:hAnsi="Arial" w:cs="Arial"/>
          <w:b/>
        </w:rPr>
      </w:pPr>
      <w:r w:rsidRPr="0043753C">
        <w:rPr>
          <w:rFonts w:ascii="Arial" w:hAnsi="Arial" w:cs="Arial"/>
          <w:b/>
        </w:rPr>
        <w:t xml:space="preserve">Referral Criteria: </w:t>
      </w:r>
    </w:p>
    <w:p w:rsidR="000122E2" w:rsidRPr="0043753C" w:rsidRDefault="000122E2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753C">
        <w:rPr>
          <w:rFonts w:ascii="Arial" w:hAnsi="Arial" w:cs="Arial"/>
        </w:rPr>
        <w:t>Exertional chest pain suggestive of new onset angina</w:t>
      </w:r>
    </w:p>
    <w:p w:rsidR="000122E2" w:rsidRPr="0043753C" w:rsidRDefault="000122E2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753C">
        <w:rPr>
          <w:rFonts w:ascii="Arial" w:hAnsi="Arial" w:cs="Arial"/>
        </w:rPr>
        <w:t xml:space="preserve">Women aged &lt;40 </w:t>
      </w:r>
      <w:proofErr w:type="spellStart"/>
      <w:r w:rsidRPr="0043753C">
        <w:rPr>
          <w:rFonts w:ascii="Arial" w:hAnsi="Arial" w:cs="Arial"/>
        </w:rPr>
        <w:t>yrs</w:t>
      </w:r>
      <w:proofErr w:type="spellEnd"/>
      <w:r w:rsidRPr="0043753C">
        <w:rPr>
          <w:rFonts w:ascii="Arial" w:hAnsi="Arial" w:cs="Arial"/>
        </w:rPr>
        <w:t xml:space="preserve"> &amp; men &lt;</w:t>
      </w:r>
      <w:r w:rsidR="00162D27" w:rsidRPr="0043753C">
        <w:rPr>
          <w:rFonts w:ascii="Arial" w:hAnsi="Arial" w:cs="Arial"/>
        </w:rPr>
        <w:t xml:space="preserve">30 </w:t>
      </w:r>
      <w:proofErr w:type="spellStart"/>
      <w:r w:rsidR="00162D27" w:rsidRPr="0043753C">
        <w:rPr>
          <w:rFonts w:ascii="Arial" w:hAnsi="Arial" w:cs="Arial"/>
        </w:rPr>
        <w:t>yrs</w:t>
      </w:r>
      <w:proofErr w:type="spellEnd"/>
      <w:r w:rsidR="00162D27" w:rsidRPr="0043753C">
        <w:rPr>
          <w:rFonts w:ascii="Arial" w:hAnsi="Arial" w:cs="Arial"/>
        </w:rPr>
        <w:t xml:space="preserve"> to be referred in exceptional circumstances only</w:t>
      </w:r>
    </w:p>
    <w:p w:rsidR="00162D27" w:rsidRPr="0043753C" w:rsidRDefault="00162D27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753C">
        <w:rPr>
          <w:rFonts w:ascii="Arial" w:hAnsi="Arial" w:cs="Arial"/>
        </w:rPr>
        <w:t>Patients with established IHD should be referred to general cardiology</w:t>
      </w:r>
    </w:p>
    <w:p w:rsidR="00503289" w:rsidRPr="0043753C" w:rsidRDefault="00162D27" w:rsidP="00412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753C">
        <w:rPr>
          <w:rFonts w:ascii="Arial" w:hAnsi="Arial" w:cs="Arial"/>
          <w:b/>
        </w:rPr>
        <w:t>Pa</w:t>
      </w:r>
      <w:r w:rsidR="00F22752" w:rsidRPr="0043753C">
        <w:rPr>
          <w:rFonts w:ascii="Arial" w:hAnsi="Arial" w:cs="Arial"/>
          <w:b/>
        </w:rPr>
        <w:t xml:space="preserve">tients with suspected Acute MI / </w:t>
      </w:r>
      <w:r w:rsidR="00C018D0" w:rsidRPr="0043753C">
        <w:rPr>
          <w:rFonts w:ascii="Arial" w:hAnsi="Arial" w:cs="Arial"/>
          <w:b/>
        </w:rPr>
        <w:t xml:space="preserve">Unstable Angina </w:t>
      </w:r>
      <w:r w:rsidR="00F22752" w:rsidRPr="0043753C">
        <w:rPr>
          <w:rFonts w:ascii="Arial" w:hAnsi="Arial" w:cs="Arial"/>
          <w:b/>
        </w:rPr>
        <w:t xml:space="preserve">new LBBB </w:t>
      </w:r>
      <w:r w:rsidR="00C018D0" w:rsidRPr="0043753C">
        <w:rPr>
          <w:rFonts w:ascii="Arial" w:hAnsi="Arial" w:cs="Arial"/>
          <w:b/>
        </w:rPr>
        <w:t>treat as per:  Initial management of suspected acute coronary syndromes in ED/acute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300"/>
        <w:gridCol w:w="3322"/>
      </w:tblGrid>
      <w:tr w:rsidR="008A1440" w:rsidTr="008A1440">
        <w:tc>
          <w:tcPr>
            <w:tcW w:w="4620" w:type="dxa"/>
            <w:gridSpan w:val="2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4622" w:type="dxa"/>
            <w:gridSpan w:val="2"/>
          </w:tcPr>
          <w:p w:rsidR="008A1440" w:rsidRDefault="0043753C" w:rsidP="00412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8A144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8A1440" w:rsidTr="0043753C">
        <w:tc>
          <w:tcPr>
            <w:tcW w:w="1384" w:type="dxa"/>
          </w:tcPr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3236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:rsidR="00503289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322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Tr="0043753C">
        <w:tc>
          <w:tcPr>
            <w:tcW w:w="1384" w:type="dxa"/>
          </w:tcPr>
          <w:p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 xml:space="preserve">Hospital </w:t>
            </w:r>
          </w:p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36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Department</w:t>
            </w:r>
          </w:p>
          <w:p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/Address</w:t>
            </w:r>
          </w:p>
        </w:tc>
        <w:tc>
          <w:tcPr>
            <w:tcW w:w="3322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503289" w:rsidRDefault="00503289" w:rsidP="00412571">
            <w:pPr>
              <w:rPr>
                <w:rFonts w:ascii="Arial" w:hAnsi="Arial" w:cs="Arial"/>
                <w:b/>
              </w:rPr>
            </w:pPr>
          </w:p>
          <w:p w:rsidR="00503289" w:rsidRDefault="00503289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Tr="0043753C">
        <w:tc>
          <w:tcPr>
            <w:tcW w:w="1384" w:type="dxa"/>
          </w:tcPr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236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322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Tr="0043753C">
        <w:trPr>
          <w:trHeight w:val="495"/>
        </w:trPr>
        <w:tc>
          <w:tcPr>
            <w:tcW w:w="1384" w:type="dxa"/>
          </w:tcPr>
          <w:p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36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3322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</w:tbl>
    <w:p w:rsidR="00503289" w:rsidRDefault="007D151D" w:rsidP="000122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018D0" w:rsidRPr="00C018D0" w:rsidRDefault="00C018D0" w:rsidP="000122E2">
      <w:pPr>
        <w:rPr>
          <w:rFonts w:ascii="Arial" w:hAnsi="Arial" w:cs="Arial"/>
          <w:b/>
        </w:rPr>
      </w:pPr>
      <w:r w:rsidRPr="00C018D0">
        <w:rPr>
          <w:rFonts w:ascii="Arial" w:hAnsi="Arial" w:cs="Arial"/>
          <w:b/>
        </w:rPr>
        <w:t>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049F7" w:rsidTr="00C018D0">
        <w:tc>
          <w:tcPr>
            <w:tcW w:w="7196" w:type="dxa"/>
          </w:tcPr>
          <w:p w:rsidR="00C049F7" w:rsidRDefault="00C049F7" w:rsidP="000122E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9F7" w:rsidRDefault="00C049F7" w:rsidP="00C01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54" w:type="dxa"/>
          </w:tcPr>
          <w:p w:rsidR="00C049F7" w:rsidRDefault="00C049F7" w:rsidP="00C01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018D0" w:rsidTr="00C018D0">
        <w:tc>
          <w:tcPr>
            <w:tcW w:w="7196" w:type="dxa"/>
          </w:tcPr>
          <w:p w:rsidR="00C018D0" w:rsidRDefault="00C018D0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chest pain / discomfort:</w:t>
            </w:r>
          </w:p>
        </w:tc>
        <w:tc>
          <w:tcPr>
            <w:tcW w:w="992" w:type="dxa"/>
          </w:tcPr>
          <w:p w:rsidR="00C018D0" w:rsidRDefault="00C018D0" w:rsidP="00C018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C018D0" w:rsidRDefault="00C018D0" w:rsidP="00C018D0">
            <w:pPr>
              <w:jc w:val="center"/>
              <w:rPr>
                <w:rFonts w:ascii="Arial" w:hAnsi="Arial" w:cs="Arial"/>
              </w:rPr>
            </w:pPr>
          </w:p>
        </w:tc>
      </w:tr>
      <w:tr w:rsidR="00C018D0" w:rsidTr="00C018D0">
        <w:tc>
          <w:tcPr>
            <w:tcW w:w="7196" w:type="dxa"/>
          </w:tcPr>
          <w:p w:rsidR="00C018D0" w:rsidRDefault="00C018D0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Constricting in the chest, neck, shoulders, jaw or arms</w:t>
            </w:r>
          </w:p>
        </w:tc>
        <w:sdt>
          <w:sdtPr>
            <w:rPr>
              <w:rFonts w:ascii="Arial" w:hAnsi="Arial" w:cs="Arial"/>
            </w:rPr>
            <w:id w:val="-5192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018D0" w:rsidRDefault="00C018D0" w:rsidP="00C018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905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C018D0" w:rsidRDefault="00C018D0" w:rsidP="00C018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018D0" w:rsidTr="00C018D0">
        <w:tc>
          <w:tcPr>
            <w:tcW w:w="7196" w:type="dxa"/>
          </w:tcPr>
          <w:p w:rsidR="00C018D0" w:rsidRDefault="00C018D0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Precipitated by physical exertion</w:t>
            </w:r>
          </w:p>
        </w:tc>
        <w:sdt>
          <w:sdtPr>
            <w:rPr>
              <w:rFonts w:ascii="Arial" w:hAnsi="Arial" w:cs="Arial"/>
            </w:rPr>
            <w:id w:val="13549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018D0" w:rsidRDefault="00C018D0" w:rsidP="00C018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2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C018D0" w:rsidRDefault="00C018D0" w:rsidP="00C018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018D0" w:rsidTr="00C018D0">
        <w:tc>
          <w:tcPr>
            <w:tcW w:w="7196" w:type="dxa"/>
          </w:tcPr>
          <w:p w:rsidR="00C018D0" w:rsidRDefault="00C018D0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Relieved by rest or GTN in approx. 5 minutes</w:t>
            </w:r>
          </w:p>
        </w:tc>
        <w:sdt>
          <w:sdtPr>
            <w:rPr>
              <w:rFonts w:ascii="Arial" w:hAnsi="Arial" w:cs="Arial"/>
            </w:rPr>
            <w:id w:val="6999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C018D0" w:rsidRDefault="00C018D0" w:rsidP="00C018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007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C018D0" w:rsidRDefault="00C018D0" w:rsidP="00C018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0122E2" w:rsidRDefault="000122E2" w:rsidP="000122E2">
      <w:pPr>
        <w:rPr>
          <w:rFonts w:ascii="Arial" w:hAnsi="Arial" w:cs="Arial"/>
        </w:rPr>
      </w:pPr>
    </w:p>
    <w:p w:rsidR="00C018D0" w:rsidRDefault="00C018D0" w:rsidP="000122E2">
      <w:pPr>
        <w:rPr>
          <w:rFonts w:ascii="Arial" w:hAnsi="Arial" w:cs="Arial"/>
          <w:b/>
        </w:rPr>
      </w:pPr>
      <w:r w:rsidRPr="00F17F44">
        <w:rPr>
          <w:rFonts w:ascii="Arial" w:hAnsi="Arial" w:cs="Arial"/>
          <w:b/>
        </w:rPr>
        <w:t>Cardiovascular Ri</w:t>
      </w:r>
      <w:r w:rsidR="00F17F44" w:rsidRPr="00F17F44">
        <w:rPr>
          <w:rFonts w:ascii="Arial" w:hAnsi="Arial" w:cs="Arial"/>
          <w:b/>
        </w:rPr>
        <w:t>sk factors</w:t>
      </w:r>
      <w:r w:rsidR="0050328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049F7" w:rsidTr="00C049F7">
        <w:tc>
          <w:tcPr>
            <w:tcW w:w="7196" w:type="dxa"/>
          </w:tcPr>
          <w:p w:rsidR="00C049F7" w:rsidRDefault="00C049F7" w:rsidP="000122E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049F7" w:rsidRDefault="00C049F7" w:rsidP="00C04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54" w:type="dxa"/>
          </w:tcPr>
          <w:p w:rsidR="00C049F7" w:rsidRDefault="00C049F7" w:rsidP="00C04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 IHD 1</w:t>
            </w:r>
            <w:r w:rsidRPr="00C049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degree relative &lt;60yrs</w:t>
            </w:r>
          </w:p>
        </w:tc>
        <w:sdt>
          <w:sdtPr>
            <w:rPr>
              <w:rFonts w:ascii="Arial" w:hAnsi="Arial" w:cs="Arial"/>
            </w:rPr>
            <w:id w:val="-61421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4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21176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05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sdt>
          <w:sdtPr>
            <w:rPr>
              <w:rFonts w:ascii="Arial" w:hAnsi="Arial" w:cs="Arial"/>
            </w:rPr>
            <w:id w:val="6181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1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sdt>
          <w:sdtPr>
            <w:rPr>
              <w:rFonts w:ascii="Arial" w:hAnsi="Arial" w:cs="Arial"/>
            </w:rPr>
            <w:id w:val="85445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25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hypercholestrolaemia</w:t>
            </w:r>
            <w:proofErr w:type="spellEnd"/>
          </w:p>
        </w:tc>
        <w:sdt>
          <w:sdtPr>
            <w:rPr>
              <w:rFonts w:ascii="Arial" w:hAnsi="Arial" w:cs="Arial"/>
            </w:rPr>
            <w:id w:val="-160757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597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03289" w:rsidRDefault="00503289" w:rsidP="000122E2">
      <w:pPr>
        <w:rPr>
          <w:rFonts w:ascii="Arial" w:hAnsi="Arial" w:cs="Arial"/>
          <w:b/>
          <w:sz w:val="24"/>
          <w:szCs w:val="24"/>
        </w:rPr>
      </w:pPr>
    </w:p>
    <w:p w:rsidR="00503289" w:rsidRPr="00503289" w:rsidRDefault="00503289" w:rsidP="000122E2">
      <w:pPr>
        <w:rPr>
          <w:rFonts w:ascii="Arial" w:hAnsi="Arial" w:cs="Arial"/>
          <w:b/>
          <w:sz w:val="24"/>
          <w:szCs w:val="24"/>
        </w:rPr>
      </w:pPr>
      <w:r w:rsidRPr="00503289">
        <w:rPr>
          <w:rFonts w:ascii="Arial" w:hAnsi="Arial" w:cs="Arial"/>
          <w:b/>
          <w:sz w:val="24"/>
          <w:szCs w:val="24"/>
        </w:rPr>
        <w:t>Please email completed referral to: sft.admincardiology@nhs.net</w:t>
      </w:r>
    </w:p>
    <w:sectPr w:rsidR="00503289" w:rsidRPr="005032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71" w:rsidRDefault="00412571" w:rsidP="00412571">
      <w:pPr>
        <w:spacing w:after="0" w:line="240" w:lineRule="auto"/>
      </w:pPr>
      <w:r>
        <w:separator/>
      </w:r>
    </w:p>
  </w:endnote>
  <w:endnote w:type="continuationSeparator" w:id="0">
    <w:p w:rsidR="00412571" w:rsidRDefault="00412571" w:rsidP="004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71" w:rsidRDefault="00412571" w:rsidP="00412571">
      <w:pPr>
        <w:spacing w:after="0" w:line="240" w:lineRule="auto"/>
      </w:pPr>
      <w:r>
        <w:separator/>
      </w:r>
    </w:p>
  </w:footnote>
  <w:footnote w:type="continuationSeparator" w:id="0">
    <w:p w:rsidR="00412571" w:rsidRDefault="00412571" w:rsidP="0041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71" w:rsidRDefault="004125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-380365</wp:posOffset>
          </wp:positionV>
          <wp:extent cx="1819275" cy="939800"/>
          <wp:effectExtent l="0" t="0" r="9525" b="0"/>
          <wp:wrapTight wrapText="bothSides">
            <wp:wrapPolygon edited="0">
              <wp:start x="0" y="0"/>
              <wp:lineTo x="0" y="21016"/>
              <wp:lineTo x="21487" y="21016"/>
              <wp:lineTo x="21487" y="0"/>
              <wp:lineTo x="0" y="0"/>
            </wp:wrapPolygon>
          </wp:wrapTight>
          <wp:docPr id="2" name="Picture 2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7048"/>
    <w:multiLevelType w:val="hybridMultilevel"/>
    <w:tmpl w:val="708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1"/>
    <w:rsid w:val="000122E2"/>
    <w:rsid w:val="00154EBC"/>
    <w:rsid w:val="00162D27"/>
    <w:rsid w:val="00412571"/>
    <w:rsid w:val="0043753C"/>
    <w:rsid w:val="00503289"/>
    <w:rsid w:val="005301EB"/>
    <w:rsid w:val="007D151D"/>
    <w:rsid w:val="0085161C"/>
    <w:rsid w:val="00853991"/>
    <w:rsid w:val="008A1440"/>
    <w:rsid w:val="00983295"/>
    <w:rsid w:val="009C3DC7"/>
    <w:rsid w:val="00C018D0"/>
    <w:rsid w:val="00C049F7"/>
    <w:rsid w:val="00DA6EFD"/>
    <w:rsid w:val="00F17F44"/>
    <w:rsid w:val="00F2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B2E89B1E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2019-09-04T13:58:00Z</cp:lastPrinted>
  <dcterms:created xsi:type="dcterms:W3CDTF">2019-09-09T14:53:00Z</dcterms:created>
  <dcterms:modified xsi:type="dcterms:W3CDTF">2019-09-09T14:53:00Z</dcterms:modified>
</cp:coreProperties>
</file>