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393" w:rsidRDefault="002A3393" w:rsidP="00936115">
      <w:pPr>
        <w:jc w:val="right"/>
        <w:rPr>
          <w:b/>
          <w:sz w:val="28"/>
          <w:szCs w:val="28"/>
        </w:rPr>
      </w:pPr>
      <w:r w:rsidRPr="00936115">
        <w:rPr>
          <w:b/>
          <w:color w:val="FF0000"/>
          <w:sz w:val="28"/>
          <w:szCs w:val="28"/>
        </w:rPr>
        <w:t xml:space="preserve">D R A F T </w:t>
      </w:r>
      <w:r w:rsidR="00936115">
        <w:rPr>
          <w:noProof/>
          <w:lang w:eastAsia="en-GB"/>
        </w:rPr>
        <w:drawing>
          <wp:inline distT="0" distB="0" distL="0" distR="0" wp14:anchorId="16E67350" wp14:editId="21E281F5">
            <wp:extent cx="1666875" cy="749393"/>
            <wp:effectExtent l="0" t="0" r="0" b="0"/>
            <wp:docPr id="2" name="Picture 2" descr="http://intranet/website/staff/formstemplates/branding2018/salisburynhsfoundationtrustrgb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tranet/website/staff/formstemplates/branding2018/salisburynhsfoundationtrustrgbblu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238" cy="749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516" w:rsidRPr="00C62773" w:rsidRDefault="00AE7F6B" w:rsidP="007A2DD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Haematology </w:t>
      </w:r>
      <w:r w:rsidR="00C62773">
        <w:rPr>
          <w:rFonts w:ascii="Arial" w:hAnsi="Arial" w:cs="Arial"/>
          <w:b/>
        </w:rPr>
        <w:t>Remote M</w:t>
      </w:r>
      <w:r w:rsidR="00553134" w:rsidRPr="00C62773">
        <w:rPr>
          <w:rFonts w:ascii="Arial" w:hAnsi="Arial" w:cs="Arial"/>
          <w:b/>
        </w:rPr>
        <w:t>onitoring</w:t>
      </w:r>
      <w:r w:rsidR="00FE2E3A" w:rsidRPr="00C62773">
        <w:rPr>
          <w:rFonts w:ascii="Arial" w:hAnsi="Arial" w:cs="Arial"/>
          <w:b/>
        </w:rPr>
        <w:t xml:space="preserve"> </w:t>
      </w:r>
    </w:p>
    <w:p w:rsidR="00FE2E3A" w:rsidRPr="00C62773" w:rsidRDefault="00553134" w:rsidP="00C62773">
      <w:pPr>
        <w:jc w:val="both"/>
        <w:rPr>
          <w:rFonts w:ascii="Arial" w:hAnsi="Arial" w:cs="Arial"/>
        </w:rPr>
      </w:pPr>
      <w:r w:rsidRPr="00C62773">
        <w:rPr>
          <w:rFonts w:ascii="Arial" w:hAnsi="Arial" w:cs="Arial"/>
        </w:rPr>
        <w:t xml:space="preserve">Haematology Remote Monitoring is follow-up for </w:t>
      </w:r>
      <w:r w:rsidR="00AE7F6B">
        <w:rPr>
          <w:rFonts w:ascii="Arial" w:hAnsi="Arial" w:cs="Arial"/>
        </w:rPr>
        <w:t xml:space="preserve">patients with </w:t>
      </w:r>
      <w:r w:rsidRPr="00C62773">
        <w:rPr>
          <w:rFonts w:ascii="Arial" w:hAnsi="Arial" w:cs="Arial"/>
          <w:b/>
        </w:rPr>
        <w:t>Myeloma</w:t>
      </w:r>
      <w:r w:rsidRPr="00C62773">
        <w:rPr>
          <w:rFonts w:ascii="Arial" w:hAnsi="Arial" w:cs="Arial"/>
        </w:rPr>
        <w:t xml:space="preserve"> </w:t>
      </w:r>
      <w:r w:rsidR="00AE7F6B">
        <w:rPr>
          <w:rFonts w:ascii="Arial" w:hAnsi="Arial" w:cs="Arial"/>
        </w:rPr>
        <w:t xml:space="preserve">or </w:t>
      </w:r>
      <w:r w:rsidRPr="00C62773">
        <w:rPr>
          <w:rFonts w:ascii="Arial" w:hAnsi="Arial" w:cs="Arial"/>
          <w:b/>
        </w:rPr>
        <w:t>MGUS</w:t>
      </w:r>
      <w:r w:rsidRPr="00C62773">
        <w:rPr>
          <w:rFonts w:ascii="Arial" w:hAnsi="Arial" w:cs="Arial"/>
        </w:rPr>
        <w:t xml:space="preserve"> (</w:t>
      </w:r>
      <w:r w:rsidRPr="00C62773">
        <w:rPr>
          <w:rFonts w:ascii="Arial" w:hAnsi="Arial" w:cs="Arial"/>
          <w:color w:val="222222"/>
          <w:shd w:val="clear" w:color="auto" w:fill="FFFFFF"/>
        </w:rPr>
        <w:t>Monoclonal Gammopathy of Undetermined Significance).  R</w:t>
      </w:r>
      <w:r w:rsidR="00AE7F6B">
        <w:rPr>
          <w:rFonts w:ascii="Arial" w:hAnsi="Arial" w:cs="Arial"/>
          <w:color w:val="222222"/>
          <w:shd w:val="clear" w:color="auto" w:fill="FFFFFF"/>
        </w:rPr>
        <w:t>emote M</w:t>
      </w:r>
      <w:r w:rsidRPr="00C62773">
        <w:rPr>
          <w:rFonts w:ascii="Arial" w:hAnsi="Arial" w:cs="Arial"/>
          <w:color w:val="222222"/>
          <w:shd w:val="clear" w:color="auto" w:fill="FFFFFF"/>
        </w:rPr>
        <w:t>onitoring is managed by the Cancer Support Worker,</w:t>
      </w:r>
      <w:r w:rsidR="00AE7F6B">
        <w:rPr>
          <w:rFonts w:ascii="Arial" w:hAnsi="Arial" w:cs="Arial"/>
          <w:color w:val="222222"/>
          <w:shd w:val="clear" w:color="auto" w:fill="FFFFFF"/>
        </w:rPr>
        <w:t xml:space="preserve"> alongside the Haematology T</w:t>
      </w:r>
      <w:r w:rsidRPr="00C62773">
        <w:rPr>
          <w:rFonts w:ascii="Arial" w:hAnsi="Arial" w:cs="Arial"/>
          <w:color w:val="222222"/>
          <w:shd w:val="clear" w:color="auto" w:fill="FFFFFF"/>
        </w:rPr>
        <w:t>eam</w:t>
      </w:r>
      <w:r w:rsidR="00C62773" w:rsidRPr="00C62773">
        <w:rPr>
          <w:rFonts w:ascii="Arial" w:hAnsi="Arial" w:cs="Arial"/>
          <w:color w:val="222222"/>
          <w:shd w:val="clear" w:color="auto" w:fill="FFFFFF"/>
        </w:rPr>
        <w:t>, for</w:t>
      </w:r>
      <w:r w:rsidRPr="00C62773">
        <w:rPr>
          <w:rFonts w:ascii="Arial" w:hAnsi="Arial" w:cs="Arial"/>
          <w:color w:val="222222"/>
          <w:shd w:val="clear" w:color="auto" w:fill="FFFFFF"/>
        </w:rPr>
        <w:t xml:space="preserve"> those patients with a cancer diagnosis and those whose condition is non-cancerous</w:t>
      </w:r>
      <w:r w:rsidR="00C62773">
        <w:rPr>
          <w:rFonts w:ascii="Arial" w:hAnsi="Arial" w:cs="Arial"/>
          <w:color w:val="222222"/>
          <w:shd w:val="clear" w:color="auto" w:fill="FFFFFF"/>
        </w:rPr>
        <w:t>.</w:t>
      </w:r>
    </w:p>
    <w:p w:rsidR="00230266" w:rsidRPr="00C62773" w:rsidRDefault="00852BFC" w:rsidP="007A2DDC">
      <w:pPr>
        <w:rPr>
          <w:rFonts w:ascii="Arial" w:hAnsi="Arial" w:cs="Arial"/>
          <w:b/>
        </w:rPr>
      </w:pPr>
      <w:r w:rsidRPr="00C62773">
        <w:rPr>
          <w:rFonts w:ascii="Arial" w:hAnsi="Arial" w:cs="Arial"/>
          <w:b/>
        </w:rPr>
        <w:t xml:space="preserve">Signs and Symptoms; </w:t>
      </w:r>
      <w:r w:rsidR="00FE2E3A" w:rsidRPr="00C62773">
        <w:rPr>
          <w:rFonts w:ascii="Arial" w:hAnsi="Arial" w:cs="Arial"/>
          <w:b/>
        </w:rPr>
        <w:t>When to contact the Haematology Team</w:t>
      </w:r>
    </w:p>
    <w:p w:rsidR="00FE2E3A" w:rsidRPr="00C62773" w:rsidRDefault="00FE2E3A">
      <w:pPr>
        <w:rPr>
          <w:rFonts w:ascii="Arial" w:hAnsi="Arial" w:cs="Arial"/>
        </w:rPr>
      </w:pPr>
      <w:r w:rsidRPr="00C62773">
        <w:rPr>
          <w:rFonts w:ascii="Arial" w:hAnsi="Arial" w:cs="Arial"/>
        </w:rPr>
        <w:t>Please let us know if you develop any of the following symptoms or complaints:</w:t>
      </w:r>
    </w:p>
    <w:p w:rsidR="00FE2E3A" w:rsidRPr="00C62773" w:rsidRDefault="00FE2E3A" w:rsidP="00FE2E3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62773">
        <w:rPr>
          <w:rFonts w:ascii="Arial" w:hAnsi="Arial" w:cs="Arial"/>
        </w:rPr>
        <w:t>Persistent new pains in your back or any of your bones that cannot be explained by recent trauma or injury</w:t>
      </w:r>
    </w:p>
    <w:p w:rsidR="00FE2E3A" w:rsidRPr="00C62773" w:rsidRDefault="00FE2E3A" w:rsidP="00FE2E3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62773">
        <w:rPr>
          <w:rFonts w:ascii="Arial" w:hAnsi="Arial" w:cs="Arial"/>
        </w:rPr>
        <w:t>A change in the character or severity of existing bone or joint pains</w:t>
      </w:r>
    </w:p>
    <w:p w:rsidR="00FE2E3A" w:rsidRPr="00C62773" w:rsidRDefault="00FE2E3A" w:rsidP="00FE2E3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62773">
        <w:rPr>
          <w:rFonts w:ascii="Arial" w:hAnsi="Arial" w:cs="Arial"/>
        </w:rPr>
        <w:t>Unexplained fatigue</w:t>
      </w:r>
    </w:p>
    <w:p w:rsidR="00FE2E3A" w:rsidRPr="00C62773" w:rsidRDefault="00FE2E3A" w:rsidP="00FE2E3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62773">
        <w:rPr>
          <w:rFonts w:ascii="Arial" w:hAnsi="Arial" w:cs="Arial"/>
        </w:rPr>
        <w:t>Shortness of breath either on exertion or at rest</w:t>
      </w:r>
    </w:p>
    <w:p w:rsidR="00FE2E3A" w:rsidRPr="00C62773" w:rsidRDefault="00C62773" w:rsidP="00FE2E3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Unexplained b</w:t>
      </w:r>
      <w:r w:rsidR="00FE2E3A" w:rsidRPr="00C62773">
        <w:rPr>
          <w:rFonts w:ascii="Arial" w:hAnsi="Arial" w:cs="Arial"/>
        </w:rPr>
        <w:t>leeding</w:t>
      </w:r>
    </w:p>
    <w:p w:rsidR="00FE2E3A" w:rsidRPr="00C62773" w:rsidRDefault="00C62773" w:rsidP="00FE2E3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Recurrent i</w:t>
      </w:r>
      <w:r w:rsidR="00FE2E3A" w:rsidRPr="00C62773">
        <w:rPr>
          <w:rFonts w:ascii="Arial" w:hAnsi="Arial" w:cs="Arial"/>
        </w:rPr>
        <w:t>nfections requiring antibiotics from your GP or other health care professional</w:t>
      </w:r>
    </w:p>
    <w:p w:rsidR="0046444E" w:rsidRPr="00C62773" w:rsidRDefault="002A3393" w:rsidP="007A2DDC">
      <w:pPr>
        <w:pStyle w:val="NoSpacing"/>
        <w:rPr>
          <w:rFonts w:ascii="Arial" w:hAnsi="Arial" w:cs="Arial"/>
          <w:b/>
        </w:rPr>
      </w:pPr>
      <w:r w:rsidRPr="00C62773">
        <w:rPr>
          <w:rFonts w:ascii="Arial" w:hAnsi="Arial" w:cs="Arial"/>
          <w:b/>
        </w:rPr>
        <w:t>How to contact</w:t>
      </w:r>
      <w:r w:rsidR="0046444E" w:rsidRPr="00C62773">
        <w:rPr>
          <w:rFonts w:ascii="Arial" w:hAnsi="Arial" w:cs="Arial"/>
          <w:b/>
        </w:rPr>
        <w:t xml:space="preserve"> the Haematology Team</w:t>
      </w:r>
    </w:p>
    <w:p w:rsidR="00AE7F6B" w:rsidRDefault="00AE7F6B" w:rsidP="007A2DDC">
      <w:pPr>
        <w:pStyle w:val="NoSpacing"/>
        <w:rPr>
          <w:rFonts w:ascii="Arial" w:hAnsi="Arial" w:cs="Arial"/>
          <w:b/>
        </w:rPr>
      </w:pPr>
      <w:r w:rsidRPr="00C62773">
        <w:rPr>
          <w:rFonts w:ascii="Arial" w:hAnsi="Arial" w:cs="Arial"/>
          <w:b/>
        </w:rPr>
        <w:t>Cancer Support Worker</w:t>
      </w:r>
    </w:p>
    <w:p w:rsidR="000554EB" w:rsidRPr="00C62773" w:rsidRDefault="000554EB" w:rsidP="007A2DDC">
      <w:pPr>
        <w:pStyle w:val="NoSpacing"/>
        <w:rPr>
          <w:rFonts w:ascii="Arial" w:hAnsi="Arial" w:cs="Arial"/>
          <w:b/>
        </w:rPr>
      </w:pPr>
      <w:r w:rsidRPr="00C62773">
        <w:rPr>
          <w:rFonts w:ascii="Arial" w:hAnsi="Arial" w:cs="Arial"/>
          <w:b/>
        </w:rPr>
        <w:t>Tel</w:t>
      </w:r>
      <w:r w:rsidR="00AE7F6B">
        <w:rPr>
          <w:rFonts w:ascii="Arial" w:hAnsi="Arial" w:cs="Arial"/>
          <w:b/>
        </w:rPr>
        <w:t>ephone:  01722 336262 ext 2417</w:t>
      </w:r>
    </w:p>
    <w:p w:rsidR="00936115" w:rsidRPr="00C62773" w:rsidRDefault="00936115" w:rsidP="007A2DDC">
      <w:pPr>
        <w:pStyle w:val="NoSpacing"/>
        <w:rPr>
          <w:rFonts w:ascii="Arial" w:hAnsi="Arial" w:cs="Arial"/>
        </w:rPr>
      </w:pPr>
    </w:p>
    <w:p w:rsidR="0046444E" w:rsidRPr="00C62773" w:rsidRDefault="0046444E" w:rsidP="00936115">
      <w:pPr>
        <w:pStyle w:val="NoSpacing"/>
        <w:jc w:val="both"/>
        <w:rPr>
          <w:rFonts w:ascii="Arial" w:hAnsi="Arial" w:cs="Arial"/>
        </w:rPr>
      </w:pPr>
      <w:r w:rsidRPr="00C62773">
        <w:rPr>
          <w:rFonts w:ascii="Arial" w:hAnsi="Arial" w:cs="Arial"/>
        </w:rPr>
        <w:t xml:space="preserve">If you contact </w:t>
      </w:r>
      <w:r w:rsidR="002A3393" w:rsidRPr="00C62773">
        <w:rPr>
          <w:rFonts w:ascii="Arial" w:hAnsi="Arial" w:cs="Arial"/>
        </w:rPr>
        <w:t xml:space="preserve">your </w:t>
      </w:r>
      <w:r w:rsidRPr="00C62773">
        <w:rPr>
          <w:rFonts w:ascii="Arial" w:hAnsi="Arial" w:cs="Arial"/>
        </w:rPr>
        <w:t xml:space="preserve">Cancer Support Worker </w:t>
      </w:r>
      <w:r w:rsidR="002A3393" w:rsidRPr="00C62773">
        <w:rPr>
          <w:rFonts w:ascii="Arial" w:hAnsi="Arial" w:cs="Arial"/>
        </w:rPr>
        <w:t xml:space="preserve">or </w:t>
      </w:r>
      <w:r w:rsidR="00936115" w:rsidRPr="00C62773">
        <w:rPr>
          <w:rFonts w:ascii="Arial" w:hAnsi="Arial" w:cs="Arial"/>
        </w:rPr>
        <w:t>the Haematology T</w:t>
      </w:r>
      <w:r w:rsidR="002A3393" w:rsidRPr="00C62773">
        <w:rPr>
          <w:rFonts w:ascii="Arial" w:hAnsi="Arial" w:cs="Arial"/>
        </w:rPr>
        <w:t xml:space="preserve">eam </w:t>
      </w:r>
      <w:r w:rsidRPr="00C62773">
        <w:rPr>
          <w:rFonts w:ascii="Arial" w:hAnsi="Arial" w:cs="Arial"/>
        </w:rPr>
        <w:t>and further assessment of new s</w:t>
      </w:r>
      <w:r w:rsidR="003D25BF">
        <w:rPr>
          <w:rFonts w:ascii="Arial" w:hAnsi="Arial" w:cs="Arial"/>
        </w:rPr>
        <w:t>igns and symptoms is required,</w:t>
      </w:r>
      <w:r w:rsidRPr="00C62773">
        <w:rPr>
          <w:rFonts w:ascii="Arial" w:hAnsi="Arial" w:cs="Arial"/>
        </w:rPr>
        <w:t xml:space="preserve"> you</w:t>
      </w:r>
      <w:r w:rsidR="000554EB" w:rsidRPr="00C62773">
        <w:rPr>
          <w:rFonts w:ascii="Arial" w:hAnsi="Arial" w:cs="Arial"/>
        </w:rPr>
        <w:t>r</w:t>
      </w:r>
      <w:r w:rsidRPr="00C62773">
        <w:rPr>
          <w:rFonts w:ascii="Arial" w:hAnsi="Arial" w:cs="Arial"/>
        </w:rPr>
        <w:t xml:space="preserve"> call will be discussed with the </w:t>
      </w:r>
      <w:r w:rsidR="003D25BF">
        <w:rPr>
          <w:rFonts w:ascii="Arial" w:hAnsi="Arial" w:cs="Arial"/>
        </w:rPr>
        <w:t>Clinical Nurse Specialist T</w:t>
      </w:r>
      <w:r w:rsidRPr="00C62773">
        <w:rPr>
          <w:rFonts w:ascii="Arial" w:hAnsi="Arial" w:cs="Arial"/>
        </w:rPr>
        <w:t xml:space="preserve">eam or Consultant.   An outpatient appointment will be made if </w:t>
      </w:r>
      <w:r w:rsidR="000554EB" w:rsidRPr="00C62773">
        <w:rPr>
          <w:rFonts w:ascii="Arial" w:hAnsi="Arial" w:cs="Arial"/>
        </w:rPr>
        <w:t xml:space="preserve">your </w:t>
      </w:r>
      <w:r w:rsidRPr="00C62773">
        <w:rPr>
          <w:rFonts w:ascii="Arial" w:hAnsi="Arial" w:cs="Arial"/>
        </w:rPr>
        <w:t>Consultant wishes to see you for further assessment</w:t>
      </w:r>
      <w:r w:rsidR="002A3393" w:rsidRPr="00C62773">
        <w:rPr>
          <w:rFonts w:ascii="Arial" w:hAnsi="Arial" w:cs="Arial"/>
        </w:rPr>
        <w:t>.</w:t>
      </w:r>
    </w:p>
    <w:p w:rsidR="0046444E" w:rsidRPr="00C62773" w:rsidRDefault="0046444E" w:rsidP="00230266">
      <w:pPr>
        <w:pStyle w:val="NoSpacing"/>
        <w:rPr>
          <w:rFonts w:ascii="Arial" w:hAnsi="Arial" w:cs="Arial"/>
          <w:b/>
        </w:rPr>
      </w:pPr>
    </w:p>
    <w:p w:rsidR="00230266" w:rsidRPr="00C62773" w:rsidRDefault="00230266" w:rsidP="007A2DDC">
      <w:pPr>
        <w:pStyle w:val="NoSpacing"/>
        <w:rPr>
          <w:rFonts w:ascii="Arial" w:hAnsi="Arial" w:cs="Arial"/>
          <w:b/>
        </w:rPr>
      </w:pPr>
      <w:r w:rsidRPr="00C62773">
        <w:rPr>
          <w:rFonts w:ascii="Arial" w:hAnsi="Arial" w:cs="Arial"/>
          <w:b/>
        </w:rPr>
        <w:t>Remote Monitoring</w:t>
      </w:r>
    </w:p>
    <w:p w:rsidR="00936115" w:rsidRPr="00C62773" w:rsidRDefault="00936115" w:rsidP="00230266">
      <w:pPr>
        <w:pStyle w:val="NoSpacing"/>
        <w:rPr>
          <w:rFonts w:ascii="Arial" w:hAnsi="Arial" w:cs="Arial"/>
        </w:rPr>
      </w:pPr>
    </w:p>
    <w:p w:rsidR="00230266" w:rsidRPr="00C62773" w:rsidRDefault="000554EB" w:rsidP="00936115">
      <w:pPr>
        <w:pStyle w:val="NoSpacing"/>
        <w:jc w:val="both"/>
        <w:rPr>
          <w:rFonts w:ascii="Arial" w:hAnsi="Arial" w:cs="Arial"/>
        </w:rPr>
      </w:pPr>
      <w:r w:rsidRPr="00C62773">
        <w:rPr>
          <w:rFonts w:ascii="Arial" w:hAnsi="Arial" w:cs="Arial"/>
        </w:rPr>
        <w:t>Your b</w:t>
      </w:r>
      <w:r w:rsidR="0046444E" w:rsidRPr="00C62773">
        <w:rPr>
          <w:rFonts w:ascii="Arial" w:hAnsi="Arial" w:cs="Arial"/>
        </w:rPr>
        <w:t xml:space="preserve">lood tests will </w:t>
      </w:r>
      <w:r w:rsidR="00230266" w:rsidRPr="00C62773">
        <w:rPr>
          <w:rFonts w:ascii="Arial" w:hAnsi="Arial" w:cs="Arial"/>
        </w:rPr>
        <w:t xml:space="preserve">routinely be </w:t>
      </w:r>
      <w:r w:rsidR="0046444E" w:rsidRPr="00C62773">
        <w:rPr>
          <w:rFonts w:ascii="Arial" w:hAnsi="Arial" w:cs="Arial"/>
        </w:rPr>
        <w:t xml:space="preserve">undertaken </w:t>
      </w:r>
      <w:r w:rsidR="00230266" w:rsidRPr="00C62773">
        <w:rPr>
          <w:rFonts w:ascii="Arial" w:hAnsi="Arial" w:cs="Arial"/>
        </w:rPr>
        <w:t>every three months but can be more or less frequently at th</w:t>
      </w:r>
      <w:r w:rsidR="00610CB7" w:rsidRPr="00C62773">
        <w:rPr>
          <w:rFonts w:ascii="Arial" w:hAnsi="Arial" w:cs="Arial"/>
        </w:rPr>
        <w:t>e discretion of your consultant</w:t>
      </w:r>
      <w:r w:rsidR="00230266" w:rsidRPr="00C62773">
        <w:rPr>
          <w:rFonts w:ascii="Arial" w:hAnsi="Arial" w:cs="Arial"/>
        </w:rPr>
        <w:t>.</w:t>
      </w:r>
      <w:r w:rsidR="0046444E" w:rsidRPr="00C62773">
        <w:rPr>
          <w:rFonts w:ascii="Arial" w:hAnsi="Arial" w:cs="Arial"/>
        </w:rPr>
        <w:t xml:space="preserve"> </w:t>
      </w:r>
      <w:r w:rsidR="00230266" w:rsidRPr="00C62773">
        <w:rPr>
          <w:rFonts w:ascii="Arial" w:hAnsi="Arial" w:cs="Arial"/>
        </w:rPr>
        <w:t xml:space="preserve"> Additional tests will be at individual consultant request.</w:t>
      </w:r>
    </w:p>
    <w:p w:rsidR="00230266" w:rsidRPr="00C62773" w:rsidRDefault="00230266" w:rsidP="00936115">
      <w:pPr>
        <w:pStyle w:val="NoSpacing"/>
        <w:jc w:val="both"/>
        <w:rPr>
          <w:rFonts w:ascii="Arial" w:hAnsi="Arial" w:cs="Arial"/>
        </w:rPr>
      </w:pPr>
    </w:p>
    <w:p w:rsidR="002A3393" w:rsidRPr="00C62773" w:rsidRDefault="0046444E" w:rsidP="00936115">
      <w:pPr>
        <w:pStyle w:val="NoSpacing"/>
        <w:jc w:val="both"/>
        <w:rPr>
          <w:rFonts w:ascii="Arial" w:hAnsi="Arial" w:cs="Arial"/>
        </w:rPr>
      </w:pPr>
      <w:r w:rsidRPr="00C62773">
        <w:rPr>
          <w:rFonts w:ascii="Arial" w:hAnsi="Arial" w:cs="Arial"/>
        </w:rPr>
        <w:t>Your blood test</w:t>
      </w:r>
      <w:r w:rsidR="00230266" w:rsidRPr="00C62773">
        <w:rPr>
          <w:rFonts w:ascii="Arial" w:hAnsi="Arial" w:cs="Arial"/>
        </w:rPr>
        <w:t xml:space="preserve"> results will be collated </w:t>
      </w:r>
      <w:r w:rsidR="00AE7F6B">
        <w:rPr>
          <w:rFonts w:ascii="Arial" w:hAnsi="Arial" w:cs="Arial"/>
        </w:rPr>
        <w:t>and reviewed by the Haematology Team</w:t>
      </w:r>
      <w:r w:rsidR="00230266" w:rsidRPr="00C62773">
        <w:rPr>
          <w:rFonts w:ascii="Arial" w:hAnsi="Arial" w:cs="Arial"/>
        </w:rPr>
        <w:t xml:space="preserve">. If there is no evidence of progressive disease or concerning symptoms, </w:t>
      </w:r>
      <w:r w:rsidR="00936115" w:rsidRPr="00C62773">
        <w:rPr>
          <w:rFonts w:ascii="Arial" w:hAnsi="Arial" w:cs="Arial"/>
        </w:rPr>
        <w:t xml:space="preserve">you will receive a letter </w:t>
      </w:r>
      <w:r w:rsidRPr="00C62773">
        <w:rPr>
          <w:rFonts w:ascii="Arial" w:hAnsi="Arial" w:cs="Arial"/>
        </w:rPr>
        <w:t>(</w:t>
      </w:r>
      <w:r w:rsidR="00230266" w:rsidRPr="00C62773">
        <w:rPr>
          <w:rFonts w:ascii="Arial" w:hAnsi="Arial" w:cs="Arial"/>
        </w:rPr>
        <w:t>copied to your GP</w:t>
      </w:r>
      <w:r w:rsidRPr="00C62773">
        <w:rPr>
          <w:rFonts w:ascii="Arial" w:hAnsi="Arial" w:cs="Arial"/>
        </w:rPr>
        <w:t xml:space="preserve">) </w:t>
      </w:r>
      <w:r w:rsidR="000554EB" w:rsidRPr="00C62773">
        <w:rPr>
          <w:rFonts w:ascii="Arial" w:hAnsi="Arial" w:cs="Arial"/>
        </w:rPr>
        <w:t xml:space="preserve">confirming this.    </w:t>
      </w:r>
    </w:p>
    <w:p w:rsidR="002A3393" w:rsidRPr="00C62773" w:rsidRDefault="002A3393" w:rsidP="00936115">
      <w:pPr>
        <w:pStyle w:val="NoSpacing"/>
        <w:jc w:val="both"/>
        <w:rPr>
          <w:rFonts w:ascii="Arial" w:hAnsi="Arial" w:cs="Arial"/>
        </w:rPr>
      </w:pPr>
    </w:p>
    <w:p w:rsidR="00852BFC" w:rsidRPr="00C62773" w:rsidRDefault="000554EB" w:rsidP="00936115">
      <w:pPr>
        <w:pStyle w:val="NoSpacing"/>
        <w:jc w:val="both"/>
        <w:rPr>
          <w:rFonts w:ascii="Arial" w:hAnsi="Arial" w:cs="Arial"/>
        </w:rPr>
      </w:pPr>
      <w:r w:rsidRPr="00C62773">
        <w:rPr>
          <w:rFonts w:ascii="Arial" w:hAnsi="Arial" w:cs="Arial"/>
        </w:rPr>
        <w:t xml:space="preserve">If there is any change in your levels and a repeat blood test is required, </w:t>
      </w:r>
      <w:r w:rsidR="00AE7F6B">
        <w:rPr>
          <w:rFonts w:ascii="Arial" w:hAnsi="Arial" w:cs="Arial"/>
        </w:rPr>
        <w:t>you will be contacted by telephone.  W</w:t>
      </w:r>
      <w:r w:rsidRPr="00C62773">
        <w:rPr>
          <w:rFonts w:ascii="Arial" w:hAnsi="Arial" w:cs="Arial"/>
        </w:rPr>
        <w:t>e will write to inform you of this and ask you to have the test repeated</w:t>
      </w:r>
      <w:r w:rsidR="00AE7F6B">
        <w:rPr>
          <w:rFonts w:ascii="Arial" w:hAnsi="Arial" w:cs="Arial"/>
        </w:rPr>
        <w:t>; your GP will receive a copy of the letter</w:t>
      </w:r>
      <w:r w:rsidRPr="00C62773">
        <w:rPr>
          <w:rFonts w:ascii="Arial" w:hAnsi="Arial" w:cs="Arial"/>
        </w:rPr>
        <w:t>.  If your results indicate a need fo</w:t>
      </w:r>
      <w:r w:rsidR="002A34A5" w:rsidRPr="00C62773">
        <w:rPr>
          <w:rFonts w:ascii="Arial" w:hAnsi="Arial" w:cs="Arial"/>
        </w:rPr>
        <w:t>r further discussion with your C</w:t>
      </w:r>
      <w:r w:rsidRPr="00C62773">
        <w:rPr>
          <w:rFonts w:ascii="Arial" w:hAnsi="Arial" w:cs="Arial"/>
        </w:rPr>
        <w:t>onsultant, we will send you a clinic appointment</w:t>
      </w:r>
      <w:r w:rsidR="00AE7F6B">
        <w:rPr>
          <w:rFonts w:ascii="Arial" w:hAnsi="Arial" w:cs="Arial"/>
        </w:rPr>
        <w:t>.</w:t>
      </w:r>
    </w:p>
    <w:p w:rsidR="007A2DDC" w:rsidRDefault="007A2DDC" w:rsidP="007A2DDC">
      <w:pPr>
        <w:pStyle w:val="NoSpacing"/>
        <w:rPr>
          <w:rFonts w:ascii="Arial" w:hAnsi="Arial" w:cs="Arial"/>
          <w:b/>
        </w:rPr>
      </w:pPr>
    </w:p>
    <w:p w:rsidR="00865F9F" w:rsidRPr="00C62773" w:rsidRDefault="00865F9F" w:rsidP="007A2DDC">
      <w:pPr>
        <w:pStyle w:val="NoSpacing"/>
        <w:rPr>
          <w:rFonts w:ascii="Arial" w:hAnsi="Arial" w:cs="Arial"/>
          <w:b/>
        </w:rPr>
      </w:pPr>
      <w:r w:rsidRPr="00C62773">
        <w:rPr>
          <w:rFonts w:ascii="Arial" w:hAnsi="Arial" w:cs="Arial"/>
          <w:b/>
        </w:rPr>
        <w:t>Further information and support</w:t>
      </w:r>
    </w:p>
    <w:p w:rsidR="00903F47" w:rsidRDefault="00903F47" w:rsidP="00903F47">
      <w:pPr>
        <w:pStyle w:val="NoSpacing"/>
        <w:rPr>
          <w:rFonts w:ascii="Arial" w:hAnsi="Arial" w:cs="Arial"/>
        </w:rPr>
      </w:pPr>
    </w:p>
    <w:p w:rsidR="00903F47" w:rsidRPr="00C62773" w:rsidRDefault="00903F47" w:rsidP="00903F47">
      <w:pPr>
        <w:pStyle w:val="NoSpacing"/>
        <w:rPr>
          <w:rFonts w:ascii="Arial" w:hAnsi="Arial" w:cs="Arial"/>
        </w:rPr>
      </w:pPr>
      <w:r w:rsidRPr="00C62773">
        <w:rPr>
          <w:rFonts w:ascii="Arial" w:hAnsi="Arial" w:cs="Arial"/>
        </w:rPr>
        <w:t xml:space="preserve">Contact details for local and national cancer organisations will be found in </w:t>
      </w:r>
      <w:r>
        <w:rPr>
          <w:rFonts w:ascii="Arial" w:hAnsi="Arial" w:cs="Arial"/>
        </w:rPr>
        <w:t>your wellbeing information.</w:t>
      </w:r>
    </w:p>
    <w:p w:rsidR="00903F47" w:rsidRDefault="00903F47" w:rsidP="00903F47">
      <w:pPr>
        <w:pStyle w:val="NoSpacing"/>
        <w:rPr>
          <w:sz w:val="24"/>
          <w:szCs w:val="24"/>
        </w:rPr>
      </w:pPr>
    </w:p>
    <w:p w:rsidR="00865F9F" w:rsidRPr="00C62773" w:rsidRDefault="00852BFC" w:rsidP="00412B3F">
      <w:pPr>
        <w:pStyle w:val="NoSpacing"/>
        <w:rPr>
          <w:rFonts w:ascii="Arial" w:eastAsia="Times New Roman" w:hAnsi="Arial" w:cs="Arial"/>
          <w:lang w:val="en" w:eastAsia="en-GB"/>
        </w:rPr>
      </w:pPr>
      <w:r w:rsidRPr="00C62773">
        <w:rPr>
          <w:rFonts w:ascii="Arial" w:hAnsi="Arial" w:cs="Arial"/>
        </w:rPr>
        <w:t xml:space="preserve">Myeloma </w:t>
      </w:r>
      <w:proofErr w:type="gramStart"/>
      <w:r w:rsidRPr="00C62773">
        <w:rPr>
          <w:rFonts w:ascii="Arial" w:hAnsi="Arial" w:cs="Arial"/>
        </w:rPr>
        <w:t>UK</w:t>
      </w:r>
      <w:r w:rsidR="000554EB" w:rsidRPr="00C62773">
        <w:rPr>
          <w:rFonts w:ascii="Arial" w:hAnsi="Arial" w:cs="Arial"/>
        </w:rPr>
        <w:t xml:space="preserve"> </w:t>
      </w:r>
      <w:r w:rsidR="00865F9F" w:rsidRPr="00C62773">
        <w:rPr>
          <w:rFonts w:ascii="Arial" w:hAnsi="Arial" w:cs="Arial"/>
        </w:rPr>
        <w:t xml:space="preserve"> offer</w:t>
      </w:r>
      <w:proofErr w:type="gramEnd"/>
      <w:r w:rsidR="00865F9F" w:rsidRPr="00C62773">
        <w:rPr>
          <w:rFonts w:ascii="Arial" w:hAnsi="Arial" w:cs="Arial"/>
        </w:rPr>
        <w:t xml:space="preserve"> a</w:t>
      </w:r>
      <w:r w:rsidRPr="00C62773">
        <w:rPr>
          <w:rFonts w:ascii="Arial" w:hAnsi="Arial" w:cs="Arial"/>
        </w:rPr>
        <w:t xml:space="preserve"> Freephone </w:t>
      </w:r>
      <w:r w:rsidRPr="00C62773">
        <w:rPr>
          <w:rFonts w:ascii="Arial" w:eastAsia="Times New Roman" w:hAnsi="Arial" w:cs="Arial"/>
          <w:lang w:val="en" w:eastAsia="en-GB"/>
        </w:rPr>
        <w:t>Infoline which provides information, emotional support, practical advice and a listeni</w:t>
      </w:r>
      <w:r w:rsidR="00412B3F" w:rsidRPr="00C62773">
        <w:rPr>
          <w:rFonts w:ascii="Arial" w:eastAsia="Times New Roman" w:hAnsi="Arial" w:cs="Arial"/>
          <w:lang w:val="en" w:eastAsia="en-GB"/>
        </w:rPr>
        <w:t xml:space="preserve">ng ear when you need it.  </w:t>
      </w:r>
      <w:r w:rsidR="00865F9F" w:rsidRPr="00C62773">
        <w:rPr>
          <w:rFonts w:ascii="Arial" w:eastAsia="Times New Roman" w:hAnsi="Arial" w:cs="Arial"/>
          <w:lang w:val="en" w:eastAsia="en-GB"/>
        </w:rPr>
        <w:t xml:space="preserve">Call </w:t>
      </w:r>
      <w:r w:rsidRPr="00C62773">
        <w:rPr>
          <w:rFonts w:ascii="Arial" w:eastAsia="Times New Roman" w:hAnsi="Arial" w:cs="Arial"/>
          <w:lang w:val="en" w:eastAsia="en-GB"/>
        </w:rPr>
        <w:t>free on:</w:t>
      </w:r>
      <w:r w:rsidRPr="00C62773">
        <w:rPr>
          <w:rFonts w:ascii="Arial" w:eastAsia="Times New Roman" w:hAnsi="Arial" w:cs="Arial"/>
          <w:bCs/>
          <w:lang w:val="en" w:eastAsia="en-GB"/>
        </w:rPr>
        <w:t xml:space="preserve"> 0800 980 3332</w:t>
      </w:r>
      <w:r w:rsidRPr="00C62773">
        <w:rPr>
          <w:rFonts w:ascii="Arial" w:eastAsia="Times New Roman" w:hAnsi="Arial" w:cs="Arial"/>
          <w:lang w:val="en" w:eastAsia="en-GB"/>
        </w:rPr>
        <w:t xml:space="preserve"> (UK) </w:t>
      </w:r>
      <w:r w:rsidR="00412B3F" w:rsidRPr="00C62773">
        <w:rPr>
          <w:rFonts w:ascii="Arial" w:eastAsia="Times New Roman" w:hAnsi="Arial" w:cs="Arial"/>
          <w:lang w:val="en" w:eastAsia="en-GB"/>
        </w:rPr>
        <w:t xml:space="preserve"> </w:t>
      </w:r>
      <w:r w:rsidR="00865F9F" w:rsidRPr="00C62773">
        <w:rPr>
          <w:rFonts w:ascii="Arial" w:eastAsia="Times New Roman" w:hAnsi="Arial" w:cs="Arial"/>
          <w:lang w:val="en" w:eastAsia="en-GB"/>
        </w:rPr>
        <w:t xml:space="preserve">       </w:t>
      </w:r>
      <w:r w:rsidR="002A34A5" w:rsidRPr="00C62773">
        <w:rPr>
          <w:rFonts w:ascii="Arial" w:eastAsia="Times New Roman" w:hAnsi="Arial" w:cs="Arial"/>
          <w:lang w:val="en" w:eastAsia="en-GB"/>
        </w:rPr>
        <w:t>www.myeloma.org.uk</w:t>
      </w:r>
    </w:p>
    <w:p w:rsidR="002A34A5" w:rsidRPr="00C62773" w:rsidRDefault="002A34A5" w:rsidP="00852BFC">
      <w:pPr>
        <w:spacing w:after="0" w:line="372" w:lineRule="atLeast"/>
        <w:rPr>
          <w:rFonts w:ascii="Arial" w:eastAsia="Times New Roman" w:hAnsi="Arial" w:cs="Arial"/>
          <w:lang w:val="en" w:eastAsia="en-GB"/>
        </w:rPr>
      </w:pPr>
    </w:p>
    <w:p w:rsidR="00412B3F" w:rsidRPr="00412B3F" w:rsidRDefault="00412B3F" w:rsidP="002A34A5">
      <w:pPr>
        <w:pStyle w:val="NoSpacing"/>
        <w:rPr>
          <w:i/>
          <w:sz w:val="10"/>
          <w:szCs w:val="10"/>
        </w:rPr>
      </w:pPr>
    </w:p>
    <w:p w:rsidR="00412B3F" w:rsidRPr="00412B3F" w:rsidRDefault="00412B3F" w:rsidP="00412B3F">
      <w:pPr>
        <w:pStyle w:val="NoSpacing"/>
        <w:jc w:val="right"/>
        <w:rPr>
          <w:i/>
          <w:sz w:val="10"/>
          <w:szCs w:val="10"/>
        </w:rPr>
      </w:pPr>
      <w:bookmarkStart w:id="0" w:name="_GoBack"/>
      <w:proofErr w:type="spellStart"/>
      <w:r w:rsidRPr="00412B3F">
        <w:rPr>
          <w:i/>
          <w:sz w:val="10"/>
          <w:szCs w:val="10"/>
        </w:rPr>
        <w:t>DW</w:t>
      </w:r>
      <w:proofErr w:type="gramStart"/>
      <w:r w:rsidRPr="00412B3F">
        <w:rPr>
          <w:i/>
          <w:sz w:val="10"/>
          <w:szCs w:val="10"/>
        </w:rPr>
        <w:t>:supplementary</w:t>
      </w:r>
      <w:proofErr w:type="spellEnd"/>
      <w:proofErr w:type="gramEnd"/>
      <w:r w:rsidRPr="00412B3F">
        <w:rPr>
          <w:i/>
          <w:sz w:val="10"/>
          <w:szCs w:val="10"/>
        </w:rPr>
        <w:t xml:space="preserve"> sheet </w:t>
      </w:r>
      <w:proofErr w:type="spellStart"/>
      <w:r w:rsidRPr="00412B3F">
        <w:rPr>
          <w:i/>
          <w:sz w:val="10"/>
          <w:szCs w:val="10"/>
        </w:rPr>
        <w:t>mye</w:t>
      </w:r>
      <w:proofErr w:type="spellEnd"/>
      <w:r w:rsidRPr="00412B3F">
        <w:rPr>
          <w:i/>
          <w:sz w:val="10"/>
          <w:szCs w:val="10"/>
        </w:rPr>
        <w:t xml:space="preserve"> SSMP CVD</w:t>
      </w:r>
    </w:p>
    <w:bookmarkEnd w:id="0"/>
    <w:p w:rsidR="00230266" w:rsidRPr="00412B3F" w:rsidRDefault="00230266">
      <w:pPr>
        <w:rPr>
          <w:i/>
          <w:sz w:val="10"/>
          <w:szCs w:val="10"/>
        </w:rPr>
      </w:pPr>
    </w:p>
    <w:sectPr w:rsidR="00230266" w:rsidRPr="00412B3F" w:rsidSect="002A33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24201"/>
    <w:multiLevelType w:val="hybridMultilevel"/>
    <w:tmpl w:val="AE6E2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266"/>
    <w:rsid w:val="000554EB"/>
    <w:rsid w:val="00230266"/>
    <w:rsid w:val="002A3393"/>
    <w:rsid w:val="002A34A5"/>
    <w:rsid w:val="00393516"/>
    <w:rsid w:val="003D25BF"/>
    <w:rsid w:val="00412B3F"/>
    <w:rsid w:val="0046444E"/>
    <w:rsid w:val="004F174E"/>
    <w:rsid w:val="00553134"/>
    <w:rsid w:val="00610CB7"/>
    <w:rsid w:val="007A2DDC"/>
    <w:rsid w:val="00852BFC"/>
    <w:rsid w:val="00865F9F"/>
    <w:rsid w:val="00903F47"/>
    <w:rsid w:val="00936115"/>
    <w:rsid w:val="00983811"/>
    <w:rsid w:val="00AE7F6B"/>
    <w:rsid w:val="00C62773"/>
    <w:rsid w:val="00C95799"/>
    <w:rsid w:val="00CF578A"/>
    <w:rsid w:val="00F6395B"/>
    <w:rsid w:val="00FE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026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0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2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2E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34A5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3D25B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026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0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2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2E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34A5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3D25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78045">
      <w:bodyDiv w:val="1"/>
      <w:marLeft w:val="0"/>
      <w:marRight w:val="0"/>
      <w:marTop w:val="24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2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56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66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13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2058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aau</dc:creator>
  <cp:lastModifiedBy>aau</cp:lastModifiedBy>
  <cp:revision>2</cp:revision>
  <dcterms:created xsi:type="dcterms:W3CDTF">2020-07-15T15:27:00Z</dcterms:created>
  <dcterms:modified xsi:type="dcterms:W3CDTF">2020-07-15T15:27:00Z</dcterms:modified>
</cp:coreProperties>
</file>