
<file path=[Content_Types].xml><?xml version="1.0" encoding="utf-8"?>
<Types xmlns="http://schemas.openxmlformats.org/package/2006/content-types">
  <Default Extension="PNG" ContentType="image/png"/>
  <Default Extension="bin" ContentType="application/vnd.ms-office.activeX"/>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E10" w:rsidRDefault="000A4E10" w:rsidP="000A4E10">
      <w:pPr>
        <w:keepNext/>
        <w:keepLines/>
        <w:widowControl w:val="0"/>
        <w:spacing w:before="240" w:after="0" w:line="240" w:lineRule="auto"/>
        <w:outlineLvl w:val="0"/>
        <w:rPr>
          <w:rFonts w:ascii="Arial" w:eastAsia="Verdana" w:hAnsi="Arial" w:cs="Arial"/>
          <w:b/>
          <w:bCs/>
          <w:spacing w:val="-1"/>
          <w:sz w:val="28"/>
          <w:szCs w:val="24"/>
          <w:u w:color="0000FF"/>
        </w:rPr>
      </w:pPr>
    </w:p>
    <w:p w:rsidR="000A4E10" w:rsidRDefault="000A4E10" w:rsidP="000A4E10">
      <w:pPr>
        <w:keepNext/>
        <w:keepLines/>
        <w:widowControl w:val="0"/>
        <w:spacing w:before="240" w:after="0" w:line="240" w:lineRule="auto"/>
        <w:outlineLvl w:val="0"/>
        <w:rPr>
          <w:rFonts w:ascii="Arial" w:eastAsia="Verdana" w:hAnsi="Arial" w:cs="Arial"/>
          <w:b/>
          <w:bCs/>
          <w:spacing w:val="-1"/>
          <w:sz w:val="28"/>
          <w:szCs w:val="24"/>
          <w:u w:color="0000FF"/>
        </w:rPr>
      </w:pPr>
      <w:r w:rsidRPr="000A4E10">
        <w:rPr>
          <w:rFonts w:ascii="Arial" w:eastAsia="Calibri" w:hAnsi="Arial" w:cs="Times New Roman"/>
          <w:noProof/>
          <w:lang w:eastAsia="en-GB"/>
        </w:rPr>
        <w:drawing>
          <wp:anchor distT="0" distB="0" distL="114300" distR="114300" simplePos="0" relativeHeight="251661312" behindDoc="0" locked="0" layoutInCell="1" allowOverlap="1" wp14:anchorId="072E2D2D" wp14:editId="1187CB47">
            <wp:simplePos x="0" y="0"/>
            <wp:positionH relativeFrom="column">
              <wp:posOffset>5113655</wp:posOffset>
            </wp:positionH>
            <wp:positionV relativeFrom="paragraph">
              <wp:posOffset>-601980</wp:posOffset>
            </wp:positionV>
            <wp:extent cx="1259703" cy="6329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T Logo.PNG"/>
                    <pic:cNvPicPr/>
                  </pic:nvPicPr>
                  <pic:blipFill>
                    <a:blip r:embed="rId8">
                      <a:extLst>
                        <a:ext uri="{28A0092B-C50C-407E-A947-70E740481C1C}">
                          <a14:useLocalDpi xmlns:a14="http://schemas.microsoft.com/office/drawing/2010/main" val="0"/>
                        </a:ext>
                      </a:extLst>
                    </a:blip>
                    <a:stretch>
                      <a:fillRect/>
                    </a:stretch>
                  </pic:blipFill>
                  <pic:spPr>
                    <a:xfrm>
                      <a:off x="0" y="0"/>
                      <a:ext cx="1259703" cy="632924"/>
                    </a:xfrm>
                    <a:prstGeom prst="rect">
                      <a:avLst/>
                    </a:prstGeom>
                  </pic:spPr>
                </pic:pic>
              </a:graphicData>
            </a:graphic>
            <wp14:sizeRelH relativeFrom="page">
              <wp14:pctWidth>0</wp14:pctWidth>
            </wp14:sizeRelH>
            <wp14:sizeRelV relativeFrom="page">
              <wp14:pctHeight>0</wp14:pctHeight>
            </wp14:sizeRelV>
          </wp:anchor>
        </w:drawing>
      </w:r>
    </w:p>
    <w:p w:rsidR="000A4E10" w:rsidRPr="000A4E10" w:rsidRDefault="000A4E10" w:rsidP="000A4E10">
      <w:pPr>
        <w:keepNext/>
        <w:keepLines/>
        <w:widowControl w:val="0"/>
        <w:spacing w:before="240" w:after="0" w:line="240" w:lineRule="auto"/>
        <w:outlineLvl w:val="0"/>
        <w:rPr>
          <w:rFonts w:ascii="Arial" w:eastAsia="Verdana" w:hAnsi="Arial" w:cs="Arial"/>
          <w:b/>
          <w:bCs/>
          <w:spacing w:val="-1"/>
          <w:sz w:val="28"/>
          <w:szCs w:val="24"/>
          <w:u w:color="0000FF"/>
        </w:rPr>
      </w:pPr>
      <w:r w:rsidRPr="000A4E10">
        <w:rPr>
          <w:rFonts w:ascii="Arial" w:eastAsia="Verdana" w:hAnsi="Arial" w:cs="Arial"/>
          <w:b/>
          <w:bCs/>
          <w:spacing w:val="-1"/>
          <w:sz w:val="28"/>
          <w:szCs w:val="24"/>
          <w:u w:color="0000FF"/>
        </w:rPr>
        <w:t xml:space="preserve">Patient guidance leaflet for </w:t>
      </w:r>
      <w:proofErr w:type="spellStart"/>
      <w:r w:rsidRPr="000A4E10">
        <w:rPr>
          <w:rFonts w:ascii="Arial" w:eastAsia="Verdana" w:hAnsi="Arial" w:cs="Arial"/>
          <w:b/>
          <w:bCs/>
          <w:spacing w:val="-1"/>
          <w:sz w:val="28"/>
          <w:szCs w:val="24"/>
          <w:u w:color="0000FF"/>
        </w:rPr>
        <w:t>NHSMail</w:t>
      </w:r>
      <w:proofErr w:type="spellEnd"/>
    </w:p>
    <w:p w:rsidR="000A4E10" w:rsidRPr="000A4E10" w:rsidRDefault="000A4E10" w:rsidP="000A4E10">
      <w:pPr>
        <w:widowControl w:val="0"/>
        <w:autoSpaceDE w:val="0"/>
        <w:autoSpaceDN w:val="0"/>
        <w:adjustRightInd w:val="0"/>
        <w:spacing w:after="0" w:line="240" w:lineRule="auto"/>
        <w:jc w:val="both"/>
        <w:rPr>
          <w:rFonts w:ascii="Arial" w:eastAsia="Calibri" w:hAnsi="Arial" w:cs="Arial"/>
          <w:color w:val="000000"/>
          <w:sz w:val="36"/>
          <w:szCs w:val="36"/>
        </w:rPr>
      </w:pPr>
      <w:r w:rsidRPr="000A4E10" w:rsidDel="00D5524B">
        <w:rPr>
          <w:rFonts w:ascii="Arial" w:eastAsia="Calibri" w:hAnsi="Arial" w:cs="Arial"/>
          <w:b/>
          <w:bCs/>
          <w:noProof/>
          <w:color w:val="1F497D"/>
          <w:sz w:val="36"/>
          <w:szCs w:val="42"/>
          <w:lang w:eastAsia="en-GB"/>
        </w:rPr>
        <w:drawing>
          <wp:anchor distT="0" distB="0" distL="114300" distR="114300" simplePos="0" relativeHeight="251659264" behindDoc="0" locked="0" layoutInCell="1" allowOverlap="1" wp14:anchorId="55D8D3F2" wp14:editId="7A47DD54">
            <wp:simplePos x="0" y="0"/>
            <wp:positionH relativeFrom="column">
              <wp:posOffset>-154940</wp:posOffset>
            </wp:positionH>
            <wp:positionV relativeFrom="paragraph">
              <wp:posOffset>104775</wp:posOffset>
            </wp:positionV>
            <wp:extent cx="899160" cy="6000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899160" cy="60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A4E10">
        <w:rPr>
          <w:rFonts w:ascii="Arial" w:eastAsia="Calibri" w:hAnsi="Arial" w:cs="Arial"/>
          <w:color w:val="000000"/>
          <w:sz w:val="36"/>
          <w:szCs w:val="36"/>
        </w:rPr>
        <w:t xml:space="preserve">Corresponding and Sending Medical Information </w:t>
      </w:r>
    </w:p>
    <w:p w:rsidR="000A4E10" w:rsidRPr="000A4E10" w:rsidRDefault="000A4E10" w:rsidP="000A4E10">
      <w:pPr>
        <w:widowControl w:val="0"/>
        <w:autoSpaceDE w:val="0"/>
        <w:autoSpaceDN w:val="0"/>
        <w:adjustRightInd w:val="0"/>
        <w:spacing w:after="0" w:line="240" w:lineRule="auto"/>
        <w:jc w:val="both"/>
        <w:rPr>
          <w:rFonts w:ascii="Arial" w:eastAsia="Calibri" w:hAnsi="Arial" w:cs="Arial"/>
          <w:sz w:val="36"/>
          <w:szCs w:val="36"/>
        </w:rPr>
      </w:pPr>
      <w:proofErr w:type="gramStart"/>
      <w:r w:rsidRPr="000A4E10">
        <w:rPr>
          <w:rFonts w:ascii="Arial" w:eastAsia="Calibri" w:hAnsi="Arial" w:cs="Arial"/>
          <w:color w:val="000000"/>
          <w:sz w:val="36"/>
          <w:szCs w:val="36"/>
        </w:rPr>
        <w:t>by</w:t>
      </w:r>
      <w:proofErr w:type="gramEnd"/>
      <w:r w:rsidRPr="000A4E10">
        <w:rPr>
          <w:rFonts w:ascii="Arial" w:eastAsia="Calibri" w:hAnsi="Arial" w:cs="Arial"/>
          <w:color w:val="000000"/>
          <w:sz w:val="36"/>
          <w:szCs w:val="36"/>
        </w:rPr>
        <w:t xml:space="preserve"> Email</w:t>
      </w:r>
      <w:r w:rsidRPr="000A4E10">
        <w:rPr>
          <w:rFonts w:ascii="Arial" w:eastAsia="Calibri" w:hAnsi="Arial" w:cs="Arial"/>
          <w:sz w:val="36"/>
          <w:szCs w:val="36"/>
        </w:rPr>
        <w:t xml:space="preserve"> using </w:t>
      </w:r>
      <w:proofErr w:type="spellStart"/>
      <w:r w:rsidRPr="000A4E10">
        <w:rPr>
          <w:rFonts w:ascii="Arial" w:eastAsia="Calibri" w:hAnsi="Arial" w:cs="Arial"/>
          <w:sz w:val="36"/>
          <w:szCs w:val="36"/>
        </w:rPr>
        <w:t>NHSmail</w:t>
      </w:r>
      <w:proofErr w:type="spellEnd"/>
      <w:r w:rsidRPr="000A4E10">
        <w:rPr>
          <w:rFonts w:ascii="Arial" w:eastAsia="Calibri" w:hAnsi="Arial" w:cs="Arial"/>
          <w:sz w:val="36"/>
          <w:szCs w:val="36"/>
        </w:rPr>
        <w:t xml:space="preserve"> encryption service</w:t>
      </w:r>
    </w:p>
    <w:p w:rsidR="000A4E10" w:rsidRPr="000A4E10" w:rsidRDefault="000A4E10" w:rsidP="000A4E10">
      <w:pPr>
        <w:autoSpaceDE w:val="0"/>
        <w:autoSpaceDN w:val="0"/>
        <w:adjustRightInd w:val="0"/>
        <w:spacing w:after="0" w:line="240" w:lineRule="auto"/>
        <w:rPr>
          <w:rFonts w:ascii="Arial" w:eastAsia="Calibri" w:hAnsi="Arial" w:cs="Arial"/>
          <w:b/>
          <w:bCs/>
          <w:color w:val="1F497D"/>
          <w:sz w:val="28"/>
          <w:szCs w:val="28"/>
        </w:rPr>
      </w:pPr>
    </w:p>
    <w:p w:rsidR="000A4E10" w:rsidRPr="000A4E10" w:rsidRDefault="000A4E10" w:rsidP="000A4E10">
      <w:pPr>
        <w:autoSpaceDE w:val="0"/>
        <w:autoSpaceDN w:val="0"/>
        <w:adjustRightInd w:val="0"/>
        <w:spacing w:after="0" w:line="240" w:lineRule="auto"/>
        <w:rPr>
          <w:rFonts w:ascii="Arial" w:eastAsia="Calibri" w:hAnsi="Arial" w:cs="Arial"/>
          <w:b/>
          <w:bCs/>
          <w:color w:val="1F497D"/>
          <w:sz w:val="28"/>
          <w:szCs w:val="28"/>
        </w:rPr>
      </w:pPr>
      <w:r w:rsidRPr="000A4E10">
        <w:rPr>
          <w:rFonts w:ascii="Arial" w:eastAsia="Calibri" w:hAnsi="Arial" w:cs="Arial"/>
          <w:b/>
          <w:bCs/>
          <w:color w:val="1F497D"/>
          <w:sz w:val="28"/>
          <w:szCs w:val="28"/>
        </w:rPr>
        <w:t>Introduction</w:t>
      </w:r>
    </w:p>
    <w:p w:rsidR="000A4E10" w:rsidRPr="000A4E10" w:rsidRDefault="000A4E10" w:rsidP="000A4E10">
      <w:pPr>
        <w:autoSpaceDE w:val="0"/>
        <w:autoSpaceDN w:val="0"/>
        <w:adjustRightInd w:val="0"/>
        <w:spacing w:after="0" w:line="240" w:lineRule="auto"/>
        <w:rPr>
          <w:rFonts w:ascii="Arial" w:eastAsia="Calibri" w:hAnsi="Arial" w:cs="Arial"/>
          <w:color w:val="000000"/>
          <w:sz w:val="18"/>
          <w:szCs w:val="18"/>
        </w:rPr>
      </w:pPr>
    </w:p>
    <w:p w:rsidR="000A4E10" w:rsidRPr="000A4E10" w:rsidRDefault="000A4E10" w:rsidP="000A4E10">
      <w:pPr>
        <w:autoSpaceDE w:val="0"/>
        <w:autoSpaceDN w:val="0"/>
        <w:adjustRightInd w:val="0"/>
        <w:spacing w:after="0" w:line="240" w:lineRule="auto"/>
        <w:rPr>
          <w:rFonts w:ascii="Arial" w:eastAsia="Calibri" w:hAnsi="Arial" w:cs="Arial"/>
          <w:color w:val="000000"/>
        </w:rPr>
      </w:pPr>
      <w:r w:rsidRPr="000A4E10">
        <w:rPr>
          <w:rFonts w:ascii="Arial" w:eastAsia="Calibri" w:hAnsi="Arial" w:cs="Arial"/>
          <w:color w:val="000000"/>
        </w:rPr>
        <w:t>Salisbury NHS Foundation Trust is committed to improving communication with patients in a manner which supports their continued care.</w:t>
      </w:r>
    </w:p>
    <w:p w:rsidR="000A4E10" w:rsidRPr="000A4E10" w:rsidRDefault="000A4E10" w:rsidP="000A4E10">
      <w:pPr>
        <w:autoSpaceDE w:val="0"/>
        <w:autoSpaceDN w:val="0"/>
        <w:adjustRightInd w:val="0"/>
        <w:spacing w:after="0" w:line="240" w:lineRule="auto"/>
        <w:rPr>
          <w:rFonts w:ascii="Arial" w:eastAsia="Calibri" w:hAnsi="Arial" w:cs="Arial"/>
          <w:color w:val="000000"/>
        </w:rPr>
      </w:pPr>
    </w:p>
    <w:p w:rsidR="000A4E10" w:rsidRPr="000A4E10" w:rsidRDefault="000A4E10" w:rsidP="000A4E10">
      <w:pPr>
        <w:autoSpaceDE w:val="0"/>
        <w:autoSpaceDN w:val="0"/>
        <w:adjustRightInd w:val="0"/>
        <w:spacing w:after="0" w:line="240" w:lineRule="auto"/>
        <w:rPr>
          <w:rFonts w:ascii="Arial" w:eastAsia="Calibri" w:hAnsi="Arial" w:cs="Arial"/>
          <w:color w:val="000000"/>
        </w:rPr>
      </w:pPr>
      <w:r w:rsidRPr="000A4E10">
        <w:rPr>
          <w:rFonts w:ascii="Arial" w:eastAsia="Calibri" w:hAnsi="Arial" w:cs="Arial"/>
          <w:color w:val="000000"/>
        </w:rPr>
        <w:t>Many patients now ask Clinicians and administrative staff to correspond via email to help them manage their health care needs. The Trust supports this, but has a legal duty to inform patients of the risks associated with email correspondence containing personal and health care information. At the same time the Trust is continually looking at the ways and means to reduce such risks.</w:t>
      </w:r>
    </w:p>
    <w:p w:rsidR="000A4E10" w:rsidRPr="000A4E10" w:rsidRDefault="000A4E10" w:rsidP="000A4E10">
      <w:pPr>
        <w:autoSpaceDE w:val="0"/>
        <w:autoSpaceDN w:val="0"/>
        <w:adjustRightInd w:val="0"/>
        <w:spacing w:after="0" w:line="240" w:lineRule="auto"/>
        <w:rPr>
          <w:rFonts w:ascii="Arial" w:eastAsia="Calibri" w:hAnsi="Arial" w:cs="Arial"/>
          <w:color w:val="000000"/>
        </w:rPr>
      </w:pPr>
    </w:p>
    <w:p w:rsidR="000A4E10" w:rsidRPr="000A4E10" w:rsidRDefault="000A4E10" w:rsidP="000A4E10">
      <w:pPr>
        <w:widowControl w:val="0"/>
        <w:spacing w:after="0" w:line="240" w:lineRule="auto"/>
        <w:jc w:val="both"/>
        <w:rPr>
          <w:rFonts w:ascii="Arial" w:eastAsia="Calibri" w:hAnsi="Arial" w:cs="Arial"/>
        </w:rPr>
      </w:pPr>
      <w:r w:rsidRPr="000A4E10">
        <w:rPr>
          <w:rFonts w:ascii="Arial" w:eastAsia="Calibri" w:hAnsi="Arial" w:cs="Arial"/>
        </w:rPr>
        <w:t>Staff at Salisbury District Hospital now uses nhs.net accounts, however information sent from these to a non-nhs.net account are not considered a totally secure means when used to communicate with patients by email.  For example your personal information could be read by other family members or friends who have access to your email account, or if you are using a work email account, your employer may have access to these emails, which may then be stored on your employer’s system. In rare circumstances, your personal information will be open to access by malicious or criminal cyber products that have the ability to intercept emails without authority.</w:t>
      </w:r>
    </w:p>
    <w:p w:rsidR="000A4E10" w:rsidRPr="000A4E10" w:rsidRDefault="000A4E10" w:rsidP="000A4E10">
      <w:pPr>
        <w:widowControl w:val="0"/>
        <w:spacing w:after="0" w:line="240" w:lineRule="auto"/>
        <w:jc w:val="both"/>
        <w:rPr>
          <w:rFonts w:ascii="Arial" w:eastAsia="Calibri" w:hAnsi="Arial" w:cs="Arial"/>
        </w:rPr>
      </w:pPr>
    </w:p>
    <w:p w:rsidR="000A4E10" w:rsidRPr="000A4E10" w:rsidRDefault="000A4E10" w:rsidP="000A4E10">
      <w:pPr>
        <w:autoSpaceDE w:val="0"/>
        <w:autoSpaceDN w:val="0"/>
        <w:adjustRightInd w:val="0"/>
        <w:spacing w:after="0" w:line="240" w:lineRule="auto"/>
        <w:rPr>
          <w:rFonts w:ascii="Arial" w:eastAsia="Calibri" w:hAnsi="Arial" w:cs="Arial"/>
          <w:color w:val="000000"/>
        </w:rPr>
      </w:pPr>
      <w:proofErr w:type="spellStart"/>
      <w:r w:rsidRPr="000A4E10">
        <w:rPr>
          <w:rFonts w:ascii="Arial" w:eastAsia="Calibri" w:hAnsi="Arial" w:cs="Arial"/>
          <w:color w:val="000000"/>
        </w:rPr>
        <w:t>NHSmail</w:t>
      </w:r>
      <w:proofErr w:type="spellEnd"/>
      <w:r w:rsidRPr="000A4E10">
        <w:rPr>
          <w:rFonts w:ascii="Arial" w:eastAsia="Calibri" w:hAnsi="Arial" w:cs="Arial"/>
          <w:color w:val="000000"/>
        </w:rPr>
        <w:t xml:space="preserve"> has an encryption facility which is considered a far more secure means for emailing patients when personal or sensitive information is involved.  As such this would be the preferred means to communicate with patients who wish to correspond by email. You are able to easily identify NHS mail emails which end with @nhs.net. </w:t>
      </w:r>
    </w:p>
    <w:p w:rsidR="000A4E10" w:rsidRPr="000A4E10" w:rsidRDefault="000A4E10" w:rsidP="000A4E10">
      <w:pPr>
        <w:autoSpaceDE w:val="0"/>
        <w:autoSpaceDN w:val="0"/>
        <w:adjustRightInd w:val="0"/>
        <w:spacing w:after="0" w:line="240" w:lineRule="auto"/>
        <w:rPr>
          <w:rFonts w:ascii="Arial" w:eastAsia="Calibri" w:hAnsi="Arial" w:cs="Arial"/>
          <w:color w:val="000000"/>
        </w:rPr>
      </w:pPr>
    </w:p>
    <w:p w:rsidR="000A4E10" w:rsidRPr="000A4E10" w:rsidRDefault="000A4E10" w:rsidP="000A4E10">
      <w:pPr>
        <w:widowControl w:val="0"/>
        <w:spacing w:after="0" w:line="240" w:lineRule="auto"/>
        <w:jc w:val="both"/>
        <w:rPr>
          <w:rFonts w:ascii="Arial" w:eastAsia="Calibri" w:hAnsi="Arial" w:cs="Arial"/>
        </w:rPr>
      </w:pPr>
      <w:r w:rsidRPr="000A4E10">
        <w:rPr>
          <w:rFonts w:ascii="Arial" w:eastAsia="Calibri" w:hAnsi="Arial" w:cs="Arial"/>
        </w:rPr>
        <w:t>This leaflet provides guidance for patients who are recipients of encrypted emails sent from an NHS mail accounts. It explains how to register with the service and to subsequently open and read an encrypted email and send an encrypted reply.</w:t>
      </w:r>
    </w:p>
    <w:p w:rsidR="000A4E10" w:rsidRPr="000A4E10" w:rsidRDefault="000A4E10" w:rsidP="000A4E10">
      <w:pPr>
        <w:widowControl w:val="0"/>
        <w:spacing w:after="0" w:line="240" w:lineRule="auto"/>
        <w:jc w:val="both"/>
        <w:rPr>
          <w:rFonts w:ascii="Arial" w:eastAsia="Calibri" w:hAnsi="Arial" w:cs="Arial"/>
          <w:b/>
          <w:color w:val="1F497D"/>
          <w:sz w:val="28"/>
          <w:szCs w:val="28"/>
        </w:rPr>
      </w:pPr>
    </w:p>
    <w:p w:rsidR="000A4E10" w:rsidRPr="000A4E10" w:rsidRDefault="000A4E10" w:rsidP="000A4E10">
      <w:pPr>
        <w:widowControl w:val="0"/>
        <w:spacing w:after="0" w:line="240" w:lineRule="auto"/>
        <w:jc w:val="both"/>
        <w:rPr>
          <w:rFonts w:ascii="Arial" w:eastAsia="Calibri" w:hAnsi="Arial" w:cs="Arial"/>
          <w:b/>
          <w:sz w:val="28"/>
          <w:szCs w:val="28"/>
        </w:rPr>
      </w:pPr>
      <w:r w:rsidRPr="000A4E10">
        <w:rPr>
          <w:rFonts w:ascii="Arial" w:eastAsia="Calibri" w:hAnsi="Arial" w:cs="Arial"/>
          <w:b/>
          <w:color w:val="1F497D"/>
          <w:sz w:val="28"/>
          <w:szCs w:val="28"/>
        </w:rPr>
        <w:t>NHS Mail encryption feature</w:t>
      </w:r>
    </w:p>
    <w:p w:rsidR="000A4E10" w:rsidRPr="000A4E10" w:rsidRDefault="000A4E10" w:rsidP="000A4E10">
      <w:pPr>
        <w:autoSpaceDE w:val="0"/>
        <w:autoSpaceDN w:val="0"/>
        <w:adjustRightInd w:val="0"/>
        <w:spacing w:after="0" w:line="240" w:lineRule="auto"/>
        <w:rPr>
          <w:rFonts w:ascii="Arial" w:eastAsia="Calibri" w:hAnsi="Arial" w:cs="Arial"/>
          <w:color w:val="000000"/>
          <w:sz w:val="18"/>
          <w:szCs w:val="18"/>
        </w:rPr>
      </w:pPr>
    </w:p>
    <w:p w:rsidR="000A4E10" w:rsidRPr="000A4E10" w:rsidRDefault="000A4E10" w:rsidP="000A4E10">
      <w:pPr>
        <w:autoSpaceDE w:val="0"/>
        <w:autoSpaceDN w:val="0"/>
        <w:adjustRightInd w:val="0"/>
        <w:spacing w:after="0" w:line="240" w:lineRule="auto"/>
        <w:rPr>
          <w:rFonts w:ascii="Arial" w:eastAsia="Calibri" w:hAnsi="Arial" w:cs="Arial"/>
          <w:color w:val="000000"/>
        </w:rPr>
      </w:pPr>
      <w:r w:rsidRPr="000A4E10">
        <w:rPr>
          <w:rFonts w:ascii="Arial" w:eastAsia="Calibri" w:hAnsi="Arial" w:cs="Arial"/>
          <w:color w:val="000000"/>
        </w:rPr>
        <w:t xml:space="preserve">A facility provided as part of </w:t>
      </w:r>
      <w:proofErr w:type="spellStart"/>
      <w:r w:rsidRPr="000A4E10">
        <w:rPr>
          <w:rFonts w:ascii="Arial" w:eastAsia="Calibri" w:hAnsi="Arial" w:cs="Arial"/>
          <w:color w:val="000000"/>
        </w:rPr>
        <w:t>NHSmail</w:t>
      </w:r>
      <w:proofErr w:type="spellEnd"/>
      <w:r w:rsidRPr="000A4E10">
        <w:rPr>
          <w:rFonts w:ascii="Arial" w:eastAsia="Calibri" w:hAnsi="Arial" w:cs="Arial"/>
          <w:color w:val="000000"/>
        </w:rPr>
        <w:t xml:space="preserve"> includes an encryption feature that allows Trust to exchange information securely with patients through their normal email browser accounts which would not otherwise be considered a secure means.  This enables the Trust, when using NHS Mail encryption service, to communicate securely and easily with individuals of ANY email service without having to manually encrypt sensitive information.</w:t>
      </w:r>
    </w:p>
    <w:p w:rsidR="000A4E10" w:rsidRPr="000A4E10" w:rsidRDefault="000A4E10" w:rsidP="000A4E10">
      <w:pPr>
        <w:autoSpaceDE w:val="0"/>
        <w:autoSpaceDN w:val="0"/>
        <w:adjustRightInd w:val="0"/>
        <w:spacing w:after="0" w:line="240" w:lineRule="auto"/>
        <w:rPr>
          <w:rFonts w:ascii="Arial" w:eastAsia="Calibri" w:hAnsi="Arial" w:cs="Arial"/>
          <w:color w:val="000000"/>
        </w:rPr>
      </w:pPr>
    </w:p>
    <w:p w:rsidR="000A4E10" w:rsidRPr="000A4E10" w:rsidRDefault="000A4E10" w:rsidP="000A4E10">
      <w:pPr>
        <w:widowControl w:val="0"/>
        <w:spacing w:after="0" w:line="240" w:lineRule="auto"/>
        <w:jc w:val="both"/>
        <w:rPr>
          <w:rFonts w:ascii="Arial" w:eastAsia="Calibri" w:hAnsi="Arial" w:cs="Arial"/>
        </w:rPr>
      </w:pPr>
      <w:r w:rsidRPr="000A4E10">
        <w:rPr>
          <w:rFonts w:ascii="Arial" w:eastAsia="Calibri" w:hAnsi="Arial" w:cs="Arial"/>
        </w:rPr>
        <w:t xml:space="preserve">Once a message is sent from </w:t>
      </w:r>
      <w:proofErr w:type="spellStart"/>
      <w:r w:rsidRPr="000A4E10">
        <w:rPr>
          <w:rFonts w:ascii="Arial" w:eastAsia="Calibri" w:hAnsi="Arial" w:cs="Arial"/>
        </w:rPr>
        <w:t>NHSmail</w:t>
      </w:r>
      <w:proofErr w:type="spellEnd"/>
      <w:r w:rsidRPr="000A4E10">
        <w:rPr>
          <w:rFonts w:ascii="Arial" w:eastAsia="Calibri" w:hAnsi="Arial" w:cs="Arial"/>
        </w:rPr>
        <w:t>, using this service, it is encrypted and protected with a digital signature to assure the recipient that the message is authentic and has not been forged or tampered with. Formatting of the message is preserved and attachments can be included.</w:t>
      </w:r>
    </w:p>
    <w:p w:rsidR="000A4E10" w:rsidRPr="000A4E10" w:rsidRDefault="000A4E10" w:rsidP="000A4E10">
      <w:pPr>
        <w:widowControl w:val="0"/>
        <w:spacing w:after="0" w:line="240" w:lineRule="auto"/>
        <w:jc w:val="both"/>
        <w:rPr>
          <w:rFonts w:ascii="Arial" w:eastAsia="Calibri" w:hAnsi="Arial" w:cs="Arial"/>
          <w:b/>
          <w:color w:val="1F497D"/>
          <w:sz w:val="28"/>
          <w:szCs w:val="28"/>
        </w:rPr>
      </w:pPr>
    </w:p>
    <w:p w:rsidR="000A4E10" w:rsidRPr="000A4E10" w:rsidRDefault="000A4E10" w:rsidP="000A4E10">
      <w:pPr>
        <w:widowControl w:val="0"/>
        <w:spacing w:after="0" w:line="240" w:lineRule="auto"/>
        <w:jc w:val="both"/>
        <w:rPr>
          <w:rFonts w:ascii="Arial" w:eastAsia="Calibri" w:hAnsi="Arial" w:cs="Arial"/>
          <w:b/>
          <w:sz w:val="28"/>
          <w:szCs w:val="28"/>
        </w:rPr>
      </w:pPr>
      <w:r w:rsidRPr="000A4E10">
        <w:rPr>
          <w:rFonts w:ascii="Arial" w:eastAsia="Calibri" w:hAnsi="Arial" w:cs="Arial"/>
          <w:b/>
          <w:color w:val="1F497D"/>
          <w:sz w:val="28"/>
          <w:szCs w:val="28"/>
        </w:rPr>
        <w:t>Other important considerations</w:t>
      </w:r>
    </w:p>
    <w:p w:rsidR="000A4E10" w:rsidRPr="000A4E10" w:rsidRDefault="000A4E10" w:rsidP="000A4E10">
      <w:pPr>
        <w:widowControl w:val="0"/>
        <w:spacing w:after="0" w:line="240" w:lineRule="auto"/>
        <w:jc w:val="both"/>
        <w:rPr>
          <w:rFonts w:ascii="Arial" w:eastAsia="Calibri" w:hAnsi="Arial" w:cs="Arial"/>
          <w:sz w:val="18"/>
          <w:szCs w:val="18"/>
        </w:rPr>
      </w:pPr>
    </w:p>
    <w:p w:rsidR="000A4E10" w:rsidRPr="000A4E10" w:rsidRDefault="000A4E10" w:rsidP="000A4E10">
      <w:pPr>
        <w:widowControl w:val="0"/>
        <w:spacing w:after="0" w:line="240" w:lineRule="auto"/>
        <w:jc w:val="both"/>
        <w:rPr>
          <w:rFonts w:ascii="Arial" w:eastAsia="Calibri" w:hAnsi="Arial" w:cs="Arial"/>
        </w:rPr>
      </w:pPr>
      <w:r w:rsidRPr="000A4E10">
        <w:rPr>
          <w:rFonts w:ascii="Arial" w:eastAsia="Calibri" w:hAnsi="Arial" w:cs="Arial"/>
        </w:rPr>
        <w:t>Whilst there are significant benefits for using this service for email communication with patients there are matters that need to be considered.  In particular:</w:t>
      </w:r>
    </w:p>
    <w:p w:rsidR="000A4E10" w:rsidRPr="000A4E10" w:rsidRDefault="000A4E10" w:rsidP="000A4E10">
      <w:pPr>
        <w:widowControl w:val="0"/>
        <w:numPr>
          <w:ilvl w:val="0"/>
          <w:numId w:val="3"/>
        </w:numPr>
        <w:spacing w:after="0" w:line="240" w:lineRule="auto"/>
        <w:ind w:left="714" w:hanging="357"/>
        <w:contextualSpacing/>
        <w:rPr>
          <w:rFonts w:ascii="Arial" w:eastAsia="Calibri" w:hAnsi="Arial" w:cs="Arial"/>
          <w:sz w:val="18"/>
          <w:szCs w:val="18"/>
        </w:rPr>
      </w:pPr>
      <w:r w:rsidRPr="000A4E10">
        <w:rPr>
          <w:rFonts w:ascii="Arial" w:eastAsia="Calibri" w:hAnsi="Arial" w:cs="Arial"/>
        </w:rPr>
        <w:lastRenderedPageBreak/>
        <w:t>Your consent as a patient to communicate with you by email will be required and if provided will be recorded in your records.</w:t>
      </w:r>
      <w:r w:rsidRPr="000A4E10">
        <w:rPr>
          <w:rFonts w:ascii="Arial" w:eastAsia="Calibri" w:hAnsi="Arial" w:cs="Arial"/>
        </w:rPr>
        <w:br/>
      </w:r>
    </w:p>
    <w:p w:rsidR="000A4E10" w:rsidRPr="000A4E10" w:rsidRDefault="000A4E10" w:rsidP="000A4E10">
      <w:pPr>
        <w:widowControl w:val="0"/>
        <w:numPr>
          <w:ilvl w:val="0"/>
          <w:numId w:val="3"/>
        </w:numPr>
        <w:spacing w:after="0" w:line="240" w:lineRule="auto"/>
        <w:ind w:left="714" w:hanging="357"/>
        <w:contextualSpacing/>
        <w:rPr>
          <w:rFonts w:ascii="Arial" w:eastAsia="Calibri" w:hAnsi="Arial" w:cs="Arial"/>
        </w:rPr>
      </w:pPr>
      <w:r w:rsidRPr="000A4E10">
        <w:rPr>
          <w:rFonts w:ascii="Arial" w:eastAsia="Calibri" w:hAnsi="Arial" w:cs="Arial"/>
        </w:rPr>
        <w:t>There will be arrangements for opting-out of receiving information by email, should you wish to do so in the future, and this will be explained when signing-up to the service.</w:t>
      </w:r>
      <w:r w:rsidRPr="000A4E10">
        <w:rPr>
          <w:rFonts w:ascii="Arial" w:eastAsia="Calibri" w:hAnsi="Arial" w:cs="Arial"/>
        </w:rPr>
        <w:br/>
      </w:r>
    </w:p>
    <w:p w:rsidR="000A4E10" w:rsidRPr="000A4E10" w:rsidRDefault="000A4E10" w:rsidP="000A4E10">
      <w:pPr>
        <w:widowControl w:val="0"/>
        <w:numPr>
          <w:ilvl w:val="0"/>
          <w:numId w:val="3"/>
        </w:numPr>
        <w:spacing w:after="0" w:line="240" w:lineRule="auto"/>
        <w:ind w:left="714" w:hanging="357"/>
        <w:contextualSpacing/>
        <w:rPr>
          <w:rFonts w:ascii="Arial" w:eastAsia="Calibri" w:hAnsi="Arial" w:cs="Arial"/>
        </w:rPr>
      </w:pPr>
      <w:r w:rsidRPr="000A4E10">
        <w:rPr>
          <w:rFonts w:ascii="Arial" w:eastAsia="Calibri" w:hAnsi="Arial" w:cs="Arial"/>
        </w:rPr>
        <w:t>You must contact the hospital if you change your email address.</w:t>
      </w:r>
    </w:p>
    <w:p w:rsidR="000A4E10" w:rsidRPr="000A4E10" w:rsidRDefault="000A4E10" w:rsidP="000A4E10">
      <w:pPr>
        <w:spacing w:after="0" w:line="240" w:lineRule="auto"/>
        <w:ind w:left="714"/>
        <w:contextualSpacing/>
        <w:rPr>
          <w:rFonts w:ascii="Arial" w:eastAsia="Calibri" w:hAnsi="Arial" w:cs="Arial"/>
        </w:rPr>
      </w:pPr>
    </w:p>
    <w:p w:rsidR="000A4E10" w:rsidRPr="000A4E10" w:rsidRDefault="000A4E10" w:rsidP="000A4E10">
      <w:pPr>
        <w:widowControl w:val="0"/>
        <w:numPr>
          <w:ilvl w:val="0"/>
          <w:numId w:val="3"/>
        </w:numPr>
        <w:spacing w:after="0" w:line="240" w:lineRule="auto"/>
        <w:ind w:left="714" w:hanging="357"/>
        <w:contextualSpacing/>
        <w:rPr>
          <w:rFonts w:ascii="Arial" w:eastAsia="Calibri" w:hAnsi="Arial" w:cs="Arial"/>
        </w:rPr>
      </w:pPr>
      <w:r w:rsidRPr="000A4E10">
        <w:rPr>
          <w:rFonts w:ascii="Arial" w:eastAsia="Calibri" w:hAnsi="Arial" w:cs="Arial"/>
        </w:rPr>
        <w:t>A review of the information requested will be carried out and the clinician/Trust reserves the right to refuse to email information if deemed inappropriate or sensitive.</w:t>
      </w:r>
      <w:r w:rsidRPr="000A4E10">
        <w:rPr>
          <w:rFonts w:ascii="Arial" w:eastAsia="Calibri" w:hAnsi="Arial" w:cs="Arial"/>
        </w:rPr>
        <w:br/>
      </w:r>
    </w:p>
    <w:p w:rsidR="000A4E10" w:rsidRPr="000A4E10" w:rsidRDefault="000A4E10" w:rsidP="000A4E10">
      <w:pPr>
        <w:widowControl w:val="0"/>
        <w:numPr>
          <w:ilvl w:val="0"/>
          <w:numId w:val="3"/>
        </w:numPr>
        <w:spacing w:after="0" w:line="240" w:lineRule="auto"/>
        <w:ind w:left="714" w:hanging="357"/>
        <w:contextualSpacing/>
        <w:rPr>
          <w:rFonts w:ascii="Arial" w:eastAsia="Calibri" w:hAnsi="Arial" w:cs="Arial"/>
        </w:rPr>
      </w:pPr>
      <w:r w:rsidRPr="000A4E10">
        <w:rPr>
          <w:rFonts w:ascii="Arial" w:eastAsia="Calibri" w:hAnsi="Arial" w:cs="Arial"/>
        </w:rPr>
        <w:t>You need to be aware that message tracking (e.g. delivery or read receipts) is not available on encrypted emails.</w:t>
      </w:r>
      <w:r w:rsidRPr="000A4E10">
        <w:rPr>
          <w:rFonts w:ascii="Arial" w:eastAsia="Calibri" w:hAnsi="Arial" w:cs="Arial"/>
        </w:rPr>
        <w:br/>
      </w:r>
    </w:p>
    <w:p w:rsidR="000A4E10" w:rsidRPr="000A4E10" w:rsidRDefault="000A4E10" w:rsidP="000A4E10">
      <w:pPr>
        <w:widowControl w:val="0"/>
        <w:numPr>
          <w:ilvl w:val="0"/>
          <w:numId w:val="3"/>
        </w:numPr>
        <w:spacing w:after="0" w:line="240" w:lineRule="auto"/>
        <w:ind w:left="714" w:hanging="357"/>
        <w:contextualSpacing/>
        <w:rPr>
          <w:rFonts w:ascii="Arial" w:eastAsia="Calibri" w:hAnsi="Arial" w:cs="Arial"/>
        </w:rPr>
      </w:pPr>
      <w:r w:rsidRPr="000A4E10">
        <w:rPr>
          <w:rFonts w:ascii="Arial" w:eastAsia="Calibri" w:hAnsi="Arial" w:cs="Arial"/>
        </w:rPr>
        <w:t>As the service sends and receives email over the Internet there are no guarantees that a message will reach you. Equally there is no guarantee on how quickly the message will be received.</w:t>
      </w:r>
      <w:r w:rsidRPr="000A4E10">
        <w:rPr>
          <w:rFonts w:ascii="Arial" w:eastAsia="Calibri" w:hAnsi="Arial" w:cs="Arial"/>
        </w:rPr>
        <w:br/>
      </w:r>
    </w:p>
    <w:p w:rsidR="000A4E10" w:rsidRPr="000A4E10" w:rsidRDefault="000A4E10" w:rsidP="000A4E10">
      <w:pPr>
        <w:widowControl w:val="0"/>
        <w:numPr>
          <w:ilvl w:val="0"/>
          <w:numId w:val="3"/>
        </w:numPr>
        <w:spacing w:after="0" w:line="240" w:lineRule="auto"/>
        <w:ind w:left="714" w:hanging="357"/>
        <w:contextualSpacing/>
        <w:rPr>
          <w:rFonts w:ascii="Arial" w:eastAsia="Calibri" w:hAnsi="Arial" w:cs="Arial"/>
        </w:rPr>
      </w:pPr>
      <w:r w:rsidRPr="000A4E10">
        <w:rPr>
          <w:rFonts w:ascii="Arial" w:eastAsia="Calibri" w:hAnsi="Arial" w:cs="Arial"/>
        </w:rPr>
        <w:t xml:space="preserve">There are a number of attachment types which aren’t permitted to be sent via </w:t>
      </w:r>
      <w:proofErr w:type="spellStart"/>
      <w:r w:rsidRPr="000A4E10">
        <w:rPr>
          <w:rFonts w:ascii="Arial" w:eastAsia="Calibri" w:hAnsi="Arial" w:cs="Arial"/>
        </w:rPr>
        <w:t>NHSmail</w:t>
      </w:r>
      <w:proofErr w:type="spellEnd"/>
      <w:r w:rsidRPr="000A4E10">
        <w:rPr>
          <w:rFonts w:ascii="Arial" w:eastAsia="Calibri" w:hAnsi="Arial" w:cs="Arial"/>
        </w:rPr>
        <w:t>, these include .exe files.</w:t>
      </w:r>
      <w:r w:rsidRPr="000A4E10">
        <w:rPr>
          <w:rFonts w:ascii="Arial" w:eastAsia="Calibri" w:hAnsi="Arial" w:cs="Arial"/>
        </w:rPr>
        <w:br/>
      </w:r>
    </w:p>
    <w:p w:rsidR="000A4E10" w:rsidRPr="000A4E10" w:rsidRDefault="000A4E10" w:rsidP="000A4E10">
      <w:pPr>
        <w:widowControl w:val="0"/>
        <w:spacing w:after="0" w:line="240" w:lineRule="auto"/>
        <w:jc w:val="both"/>
        <w:rPr>
          <w:rFonts w:ascii="Arial" w:eastAsia="Calibri" w:hAnsi="Arial" w:cs="Arial"/>
          <w:b/>
          <w:color w:val="1F497D"/>
          <w:sz w:val="28"/>
          <w:szCs w:val="28"/>
        </w:rPr>
      </w:pPr>
      <w:r w:rsidRPr="000A4E10">
        <w:rPr>
          <w:rFonts w:ascii="Arial" w:eastAsia="Calibri" w:hAnsi="Arial" w:cs="Arial"/>
          <w:b/>
          <w:color w:val="1F497D"/>
          <w:sz w:val="28"/>
          <w:szCs w:val="28"/>
        </w:rPr>
        <w:t>The steps involved to set up</w:t>
      </w:r>
    </w:p>
    <w:p w:rsidR="000A4E10" w:rsidRPr="000A4E10" w:rsidRDefault="000A4E10" w:rsidP="000A4E10">
      <w:pPr>
        <w:widowControl w:val="0"/>
        <w:spacing w:after="0" w:line="240" w:lineRule="auto"/>
        <w:jc w:val="both"/>
        <w:rPr>
          <w:rFonts w:ascii="Arial" w:eastAsia="Calibri" w:hAnsi="Arial" w:cs="Arial"/>
          <w:b/>
          <w:color w:val="1F497D"/>
          <w:sz w:val="18"/>
          <w:szCs w:val="18"/>
        </w:rPr>
      </w:pPr>
    </w:p>
    <w:p w:rsidR="000A4E10" w:rsidRPr="000A4E10" w:rsidRDefault="000A4E10" w:rsidP="000A4E10">
      <w:pPr>
        <w:widowControl w:val="0"/>
        <w:spacing w:after="0" w:line="240" w:lineRule="auto"/>
        <w:jc w:val="both"/>
        <w:rPr>
          <w:rFonts w:ascii="Arial" w:eastAsia="Calibri" w:hAnsi="Arial" w:cs="Arial"/>
        </w:rPr>
      </w:pPr>
      <w:r w:rsidRPr="000A4E10">
        <w:rPr>
          <w:rFonts w:ascii="Arial" w:eastAsia="Calibri" w:hAnsi="Arial" w:cs="Arial"/>
        </w:rPr>
        <w:t>Before being able to correspond with patients by email using the NHS mail encryption service there are two relatively simple steps involved which are:</w:t>
      </w:r>
    </w:p>
    <w:p w:rsidR="000A4E10" w:rsidRPr="000A4E10" w:rsidRDefault="000A4E10" w:rsidP="000A4E10">
      <w:pPr>
        <w:widowControl w:val="0"/>
        <w:spacing w:after="0" w:line="240" w:lineRule="auto"/>
        <w:jc w:val="both"/>
        <w:rPr>
          <w:rFonts w:ascii="Arial" w:eastAsia="Calibri" w:hAnsi="Arial" w:cs="Arial"/>
        </w:rPr>
      </w:pPr>
    </w:p>
    <w:p w:rsidR="000A4E10" w:rsidRPr="000A4E10" w:rsidRDefault="000A4E10" w:rsidP="000A4E10">
      <w:pPr>
        <w:widowControl w:val="0"/>
        <w:numPr>
          <w:ilvl w:val="0"/>
          <w:numId w:val="4"/>
        </w:numPr>
        <w:spacing w:after="0" w:line="240" w:lineRule="auto"/>
        <w:contextualSpacing/>
        <w:jc w:val="both"/>
        <w:rPr>
          <w:rFonts w:ascii="Arial" w:eastAsia="Calibri" w:hAnsi="Arial" w:cs="Arial"/>
        </w:rPr>
      </w:pPr>
      <w:r w:rsidRPr="000A4E10">
        <w:rPr>
          <w:rFonts w:ascii="Arial" w:eastAsia="Calibri" w:hAnsi="Arial" w:cs="Arial"/>
        </w:rPr>
        <w:t>Obtaining your consent</w:t>
      </w:r>
    </w:p>
    <w:p w:rsidR="000A4E10" w:rsidRPr="000A4E10" w:rsidRDefault="000A4E10" w:rsidP="000A4E10">
      <w:pPr>
        <w:widowControl w:val="0"/>
        <w:numPr>
          <w:ilvl w:val="0"/>
          <w:numId w:val="4"/>
        </w:numPr>
        <w:spacing w:after="0" w:line="240" w:lineRule="auto"/>
        <w:contextualSpacing/>
        <w:jc w:val="both"/>
        <w:rPr>
          <w:rFonts w:ascii="Arial" w:eastAsia="Calibri" w:hAnsi="Arial" w:cs="Arial"/>
        </w:rPr>
      </w:pPr>
      <w:r w:rsidRPr="000A4E10">
        <w:rPr>
          <w:rFonts w:ascii="Arial" w:eastAsia="Calibri" w:hAnsi="Arial" w:cs="Arial"/>
        </w:rPr>
        <w:t>Registration and verification</w:t>
      </w:r>
    </w:p>
    <w:p w:rsidR="000A4E10" w:rsidRPr="000A4E10" w:rsidRDefault="000A4E10" w:rsidP="000A4E10">
      <w:pPr>
        <w:spacing w:after="0" w:line="240" w:lineRule="auto"/>
        <w:ind w:left="720"/>
        <w:jc w:val="both"/>
        <w:rPr>
          <w:rFonts w:ascii="Arial" w:eastAsia="Calibri" w:hAnsi="Arial" w:cs="Arial"/>
        </w:rPr>
      </w:pPr>
    </w:p>
    <w:p w:rsidR="000A4E10" w:rsidRPr="000A4E10" w:rsidRDefault="000A4E10" w:rsidP="000A4E10">
      <w:pPr>
        <w:spacing w:after="0" w:line="240" w:lineRule="auto"/>
        <w:jc w:val="both"/>
        <w:rPr>
          <w:rFonts w:ascii="Arial" w:eastAsia="Calibri" w:hAnsi="Arial" w:cs="Arial"/>
          <w:b/>
          <w:color w:val="0070C0"/>
          <w:sz w:val="24"/>
          <w:szCs w:val="18"/>
        </w:rPr>
      </w:pPr>
      <w:r w:rsidRPr="000A4E10">
        <w:rPr>
          <w:rFonts w:ascii="Arial" w:eastAsia="Calibri" w:hAnsi="Arial" w:cs="Arial"/>
          <w:b/>
          <w:color w:val="0070C0"/>
          <w:sz w:val="24"/>
          <w:szCs w:val="18"/>
        </w:rPr>
        <w:t>a. Patient Consent</w:t>
      </w:r>
    </w:p>
    <w:p w:rsidR="000A4E10" w:rsidRPr="000A4E10" w:rsidRDefault="000A4E10" w:rsidP="000A4E10">
      <w:pPr>
        <w:spacing w:after="0" w:line="240" w:lineRule="auto"/>
        <w:jc w:val="both"/>
        <w:rPr>
          <w:rFonts w:ascii="Arial" w:eastAsia="Calibri" w:hAnsi="Arial" w:cs="Arial"/>
          <w:b/>
          <w:color w:val="0070C0"/>
          <w:sz w:val="18"/>
          <w:szCs w:val="18"/>
        </w:rPr>
      </w:pPr>
    </w:p>
    <w:p w:rsidR="000A4E10" w:rsidRPr="000A4E10" w:rsidRDefault="000A4E10" w:rsidP="000A4E10">
      <w:pPr>
        <w:spacing w:after="0" w:line="240" w:lineRule="auto"/>
        <w:ind w:hanging="360"/>
        <w:jc w:val="both"/>
        <w:rPr>
          <w:rFonts w:ascii="Arial" w:eastAsia="Calibri" w:hAnsi="Arial" w:cs="Arial"/>
        </w:rPr>
      </w:pPr>
      <w:r w:rsidRPr="000A4E10">
        <w:rPr>
          <w:rFonts w:ascii="Arial" w:eastAsia="Calibri" w:hAnsi="Arial" w:cs="Arial"/>
        </w:rPr>
        <w:t xml:space="preserve">Firstly, you are asked to read carefully the Patient Consent to Communicate Medical information be Encrypted Email form. If you are happy to go ahead then you are asked to complete the Consent Form below and to return the original to the hospital.  This form will be kept in your medical record for future reference. </w:t>
      </w:r>
    </w:p>
    <w:p w:rsidR="000A4E10" w:rsidRPr="000A4E10" w:rsidRDefault="000A4E10" w:rsidP="000A4E10">
      <w:pPr>
        <w:spacing w:after="0" w:line="240" w:lineRule="auto"/>
        <w:jc w:val="both"/>
        <w:rPr>
          <w:rFonts w:ascii="Arial" w:eastAsia="Calibri" w:hAnsi="Arial" w:cs="Arial"/>
        </w:rPr>
      </w:pPr>
    </w:p>
    <w:p w:rsidR="000A4E10" w:rsidRPr="000A4E10" w:rsidRDefault="000A4E10" w:rsidP="000A4E10">
      <w:pPr>
        <w:spacing w:after="0" w:line="240" w:lineRule="auto"/>
        <w:ind w:hanging="360"/>
        <w:jc w:val="both"/>
        <w:rPr>
          <w:rFonts w:ascii="Arial" w:eastAsia="Calibri" w:hAnsi="Arial" w:cs="Arial"/>
        </w:rPr>
      </w:pPr>
      <w:r w:rsidRPr="000A4E10">
        <w:rPr>
          <w:rFonts w:ascii="Arial" w:eastAsia="Calibri" w:hAnsi="Arial" w:cs="Arial"/>
        </w:rPr>
        <w:t>Please remember to notify us if your email is changed or if you subsequently decide to opt-out of the service of receiving information by email.</w:t>
      </w:r>
    </w:p>
    <w:p w:rsidR="000A4E10" w:rsidRPr="000A4E10" w:rsidRDefault="000A4E10" w:rsidP="000A4E10">
      <w:pPr>
        <w:spacing w:after="0" w:line="240" w:lineRule="auto"/>
        <w:jc w:val="both"/>
        <w:rPr>
          <w:rFonts w:ascii="Arial" w:eastAsia="Calibri" w:hAnsi="Arial" w:cs="Arial"/>
          <w:sz w:val="18"/>
          <w:szCs w:val="18"/>
        </w:rPr>
      </w:pPr>
    </w:p>
    <w:p w:rsidR="000A4E10" w:rsidRPr="000A4E10" w:rsidRDefault="000A4E10" w:rsidP="000A4E10">
      <w:pPr>
        <w:spacing w:after="0" w:line="240" w:lineRule="auto"/>
        <w:jc w:val="both"/>
        <w:rPr>
          <w:rFonts w:ascii="Arial" w:eastAsia="Calibri" w:hAnsi="Arial" w:cs="Arial"/>
          <w:b/>
          <w:color w:val="0070C0"/>
          <w:sz w:val="24"/>
          <w:szCs w:val="18"/>
        </w:rPr>
      </w:pPr>
      <w:r w:rsidRPr="000A4E10">
        <w:rPr>
          <w:rFonts w:ascii="Arial" w:eastAsia="Calibri" w:hAnsi="Arial" w:cs="Arial"/>
          <w:b/>
          <w:color w:val="0070C0"/>
          <w:sz w:val="24"/>
          <w:szCs w:val="18"/>
        </w:rPr>
        <w:t>b. Registration and Verification</w:t>
      </w:r>
    </w:p>
    <w:p w:rsidR="000A4E10" w:rsidRPr="000A4E10" w:rsidRDefault="000A4E10" w:rsidP="000A4E10">
      <w:pPr>
        <w:spacing w:after="0" w:line="240" w:lineRule="auto"/>
        <w:jc w:val="both"/>
        <w:rPr>
          <w:rFonts w:ascii="Arial" w:eastAsia="Calibri" w:hAnsi="Arial" w:cs="Arial"/>
          <w:b/>
          <w:sz w:val="18"/>
          <w:szCs w:val="18"/>
        </w:rPr>
      </w:pPr>
    </w:p>
    <w:p w:rsidR="000A4E10" w:rsidRPr="000A4E10" w:rsidRDefault="000A4E10" w:rsidP="000A4E10">
      <w:pPr>
        <w:spacing w:after="0" w:line="240" w:lineRule="auto"/>
        <w:ind w:hanging="360"/>
        <w:jc w:val="both"/>
        <w:rPr>
          <w:rFonts w:ascii="Arial" w:eastAsia="Calibri" w:hAnsi="Arial" w:cs="Arial"/>
          <w:b/>
          <w:color w:val="0070C0"/>
        </w:rPr>
      </w:pPr>
      <w:r w:rsidRPr="000A4E10">
        <w:rPr>
          <w:rFonts w:ascii="Arial" w:eastAsia="Calibri" w:hAnsi="Arial" w:cs="Arial"/>
        </w:rPr>
        <w:t xml:space="preserve">Secondly, once the Consent Form is received you will be sent an initial encrypted email containing no personal or sensitive data and will contain a link to access the encrypted message.  The message will look similar to this: </w:t>
      </w:r>
    </w:p>
    <w:p w:rsidR="000A4E10" w:rsidRPr="000A4E10" w:rsidRDefault="000A4E10" w:rsidP="000A4E10">
      <w:pPr>
        <w:widowControl w:val="0"/>
        <w:spacing w:after="0" w:line="240" w:lineRule="auto"/>
        <w:jc w:val="both"/>
        <w:rPr>
          <w:rFonts w:ascii="Arial" w:eastAsia="Times New Roman" w:hAnsi="Arial" w:cs="Arial"/>
          <w:b/>
          <w:sz w:val="40"/>
          <w:szCs w:val="20"/>
        </w:rPr>
      </w:pPr>
    </w:p>
    <w:p w:rsidR="000A4E10" w:rsidRPr="000A4E10" w:rsidRDefault="000A4E10" w:rsidP="000A4E10">
      <w:pPr>
        <w:widowControl w:val="0"/>
        <w:rPr>
          <w:rFonts w:ascii="Arial" w:eastAsia="Verdana" w:hAnsi="Arial" w:cs="Arial"/>
          <w:b/>
          <w:bCs/>
          <w:spacing w:val="-1"/>
          <w:sz w:val="28"/>
          <w:szCs w:val="24"/>
          <w:u w:color="0000FF"/>
        </w:rPr>
      </w:pPr>
      <w:r w:rsidRPr="000A4E10">
        <w:rPr>
          <w:rFonts w:ascii="Arial" w:eastAsia="Calibri" w:hAnsi="Arial" w:cs="Times New Roman"/>
        </w:rPr>
        <w:br w:type="page"/>
      </w:r>
    </w:p>
    <w:p w:rsidR="000A4E10" w:rsidRDefault="000A4E10" w:rsidP="000A4E10">
      <w:pPr>
        <w:keepNext/>
        <w:keepLines/>
        <w:widowControl w:val="0"/>
        <w:spacing w:after="0" w:line="240" w:lineRule="auto"/>
        <w:jc w:val="both"/>
        <w:outlineLvl w:val="1"/>
        <w:rPr>
          <w:rFonts w:ascii="Arial" w:eastAsia="Times New Roman" w:hAnsi="Arial" w:cs="Times New Roman"/>
          <w:b/>
          <w:bCs/>
          <w:sz w:val="24"/>
          <w:szCs w:val="26"/>
        </w:rPr>
      </w:pPr>
      <w:bookmarkStart w:id="0" w:name="_Toc28679128"/>
    </w:p>
    <w:p w:rsidR="000A4E10" w:rsidRDefault="000A4E10" w:rsidP="000A4E10">
      <w:pPr>
        <w:keepNext/>
        <w:keepLines/>
        <w:widowControl w:val="0"/>
        <w:spacing w:after="0" w:line="240" w:lineRule="auto"/>
        <w:jc w:val="both"/>
        <w:outlineLvl w:val="1"/>
        <w:rPr>
          <w:rFonts w:ascii="Arial" w:eastAsia="Times New Roman" w:hAnsi="Arial" w:cs="Times New Roman"/>
          <w:b/>
          <w:bCs/>
          <w:sz w:val="24"/>
          <w:szCs w:val="26"/>
        </w:rPr>
      </w:pPr>
    </w:p>
    <w:p w:rsidR="000A4E10" w:rsidRPr="000A4E10" w:rsidRDefault="000A4E10" w:rsidP="000A4E10">
      <w:pPr>
        <w:keepNext/>
        <w:keepLines/>
        <w:widowControl w:val="0"/>
        <w:spacing w:after="0" w:line="240" w:lineRule="auto"/>
        <w:jc w:val="both"/>
        <w:outlineLvl w:val="1"/>
        <w:rPr>
          <w:rFonts w:ascii="Arial" w:eastAsia="Times New Roman" w:hAnsi="Arial" w:cs="Times New Roman"/>
          <w:b/>
          <w:bCs/>
          <w:sz w:val="24"/>
          <w:szCs w:val="26"/>
        </w:rPr>
      </w:pPr>
      <w:r w:rsidRPr="000A4E10">
        <w:rPr>
          <w:rFonts w:ascii="Arial" w:eastAsia="Times New Roman" w:hAnsi="Arial" w:cs="Times New Roman"/>
          <w:b/>
          <w:bCs/>
          <w:sz w:val="24"/>
          <w:szCs w:val="26"/>
        </w:rPr>
        <w:t>Consent to communicate medical information by email</w:t>
      </w:r>
      <w:bookmarkEnd w:id="0"/>
    </w:p>
    <w:p w:rsidR="000A4E10" w:rsidRPr="000A4E10" w:rsidRDefault="000A4E10" w:rsidP="000A4E10">
      <w:pPr>
        <w:widowControl w:val="0"/>
        <w:spacing w:after="0" w:line="240" w:lineRule="auto"/>
        <w:jc w:val="both"/>
        <w:rPr>
          <w:rFonts w:ascii="Arial" w:eastAsia="Calibri" w:hAnsi="Arial" w:cs="Arial"/>
          <w:b/>
          <w:sz w:val="20"/>
          <w:szCs w:val="20"/>
        </w:rPr>
      </w:pPr>
    </w:p>
    <w:p w:rsidR="000A4E10" w:rsidRPr="000A4E10" w:rsidRDefault="000A4E10" w:rsidP="000A4E10">
      <w:pPr>
        <w:widowControl w:val="0"/>
        <w:spacing w:after="0" w:line="240" w:lineRule="auto"/>
        <w:jc w:val="both"/>
        <w:rPr>
          <w:rFonts w:ascii="Arial" w:eastAsia="Calibri" w:hAnsi="Arial" w:cs="Arial"/>
          <w:b/>
          <w:sz w:val="20"/>
          <w:szCs w:val="20"/>
        </w:rPr>
      </w:pPr>
      <w:r w:rsidRPr="000A4E10">
        <w:rPr>
          <w:rFonts w:ascii="Arial" w:eastAsia="Calibri" w:hAnsi="Arial" w:cs="Arial"/>
          <w:b/>
          <w:sz w:val="20"/>
          <w:szCs w:val="20"/>
        </w:rPr>
        <w:t>Patient Details:</w:t>
      </w:r>
    </w:p>
    <w:tbl>
      <w:tblPr>
        <w:tblW w:w="10066" w:type="dxa"/>
        <w:tblInd w:w="-34" w:type="dxa"/>
        <w:tblLook w:val="00A0" w:firstRow="1" w:lastRow="0" w:firstColumn="1" w:lastColumn="0" w:noHBand="0" w:noVBand="0"/>
      </w:tblPr>
      <w:tblGrid>
        <w:gridCol w:w="1702"/>
        <w:gridCol w:w="2410"/>
        <w:gridCol w:w="2126"/>
        <w:gridCol w:w="3544"/>
        <w:gridCol w:w="284"/>
      </w:tblGrid>
      <w:tr w:rsidR="000A4E10" w:rsidRPr="000A4E10" w:rsidTr="001E4A58">
        <w:tc>
          <w:tcPr>
            <w:tcW w:w="1702" w:type="dxa"/>
            <w:tcBorders>
              <w:top w:val="single" w:sz="4" w:space="0" w:color="auto"/>
              <w:left w:val="single" w:sz="4" w:space="0" w:color="auto"/>
            </w:tcBorders>
            <w:shd w:val="clear" w:color="auto" w:fill="DBE5F1"/>
          </w:tcPr>
          <w:p w:rsidR="000A4E10" w:rsidRPr="000A4E10" w:rsidRDefault="000A4E10" w:rsidP="000A4E10">
            <w:pPr>
              <w:widowControl w:val="0"/>
              <w:spacing w:after="0" w:line="240" w:lineRule="auto"/>
              <w:jc w:val="right"/>
              <w:rPr>
                <w:rFonts w:ascii="Arial" w:eastAsia="Calibri" w:hAnsi="Arial" w:cs="Arial"/>
                <w:b/>
              </w:rPr>
            </w:pPr>
          </w:p>
        </w:tc>
        <w:tc>
          <w:tcPr>
            <w:tcW w:w="2410" w:type="dxa"/>
            <w:tcBorders>
              <w:top w:val="single" w:sz="4" w:space="0" w:color="auto"/>
              <w:bottom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c>
          <w:tcPr>
            <w:tcW w:w="2126" w:type="dxa"/>
            <w:tcBorders>
              <w:top w:val="single" w:sz="4" w:space="0" w:color="auto"/>
              <w:left w:val="nil"/>
            </w:tcBorders>
            <w:shd w:val="clear" w:color="auto" w:fill="DBE5F1"/>
          </w:tcPr>
          <w:p w:rsidR="000A4E10" w:rsidRPr="000A4E10" w:rsidRDefault="000A4E10" w:rsidP="000A4E10">
            <w:pPr>
              <w:widowControl w:val="0"/>
              <w:spacing w:after="0" w:line="240" w:lineRule="auto"/>
              <w:jc w:val="right"/>
              <w:rPr>
                <w:rFonts w:ascii="Arial" w:eastAsia="Calibri" w:hAnsi="Arial" w:cs="Arial"/>
                <w:b/>
              </w:rPr>
            </w:pPr>
          </w:p>
        </w:tc>
        <w:tc>
          <w:tcPr>
            <w:tcW w:w="3544" w:type="dxa"/>
            <w:tcBorders>
              <w:top w:val="single" w:sz="4" w:space="0" w:color="auto"/>
              <w:bottom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c>
          <w:tcPr>
            <w:tcW w:w="284" w:type="dxa"/>
            <w:tcBorders>
              <w:top w:val="single" w:sz="4" w:space="0" w:color="auto"/>
              <w:righ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r>
      <w:tr w:rsidR="000A4E10" w:rsidRPr="000A4E10" w:rsidTr="001E4A58">
        <w:tc>
          <w:tcPr>
            <w:tcW w:w="1702"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right"/>
              <w:rPr>
                <w:rFonts w:ascii="Arial" w:eastAsia="Calibri" w:hAnsi="Arial" w:cs="Arial"/>
                <w:b/>
                <w:sz w:val="20"/>
                <w:szCs w:val="20"/>
              </w:rPr>
            </w:pPr>
            <w:r w:rsidRPr="000A4E10">
              <w:rPr>
                <w:rFonts w:ascii="Arial" w:eastAsia="Calibri" w:hAnsi="Arial" w:cs="Arial"/>
                <w:b/>
                <w:sz w:val="20"/>
                <w:szCs w:val="20"/>
              </w:rPr>
              <w:t xml:space="preserve">First name: </w:t>
            </w:r>
          </w:p>
        </w:tc>
        <w:tc>
          <w:tcPr>
            <w:tcW w:w="2410" w:type="dxa"/>
            <w:tcBorders>
              <w:top w:val="single" w:sz="4" w:space="0" w:color="auto"/>
              <w:left w:val="single" w:sz="4" w:space="0" w:color="auto"/>
              <w:bottom w:val="single" w:sz="4" w:space="0" w:color="auto"/>
              <w:right w:val="single" w:sz="4" w:space="0" w:color="auto"/>
            </w:tcBorders>
          </w:tcPr>
          <w:p w:rsidR="000A4E10" w:rsidRPr="000A4E10" w:rsidRDefault="000A4E10" w:rsidP="000A4E10">
            <w:pPr>
              <w:widowControl w:val="0"/>
              <w:spacing w:after="0" w:line="240" w:lineRule="auto"/>
              <w:jc w:val="both"/>
              <w:rPr>
                <w:rFonts w:ascii="Arial" w:eastAsia="Calibri" w:hAnsi="Arial" w:cs="Arial"/>
                <w:sz w:val="20"/>
                <w:szCs w:val="20"/>
              </w:rPr>
            </w:pPr>
          </w:p>
        </w:tc>
        <w:tc>
          <w:tcPr>
            <w:tcW w:w="2126"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right"/>
              <w:rPr>
                <w:rFonts w:ascii="Arial" w:eastAsia="Calibri" w:hAnsi="Arial" w:cs="Arial"/>
                <w:b/>
                <w:sz w:val="20"/>
                <w:szCs w:val="20"/>
              </w:rPr>
            </w:pPr>
            <w:r w:rsidRPr="000A4E10">
              <w:rPr>
                <w:rFonts w:ascii="Arial" w:eastAsia="Calibri" w:hAnsi="Arial" w:cs="Arial"/>
                <w:b/>
                <w:sz w:val="20"/>
                <w:szCs w:val="20"/>
              </w:rPr>
              <w:t>Date of Birth</w:t>
            </w:r>
          </w:p>
        </w:tc>
        <w:tc>
          <w:tcPr>
            <w:tcW w:w="3544" w:type="dxa"/>
            <w:tcBorders>
              <w:top w:val="single" w:sz="4" w:space="0" w:color="auto"/>
              <w:left w:val="single" w:sz="4" w:space="0" w:color="auto"/>
              <w:bottom w:val="single" w:sz="4" w:space="0" w:color="auto"/>
              <w:right w:val="single" w:sz="4" w:space="0" w:color="auto"/>
            </w:tcBorders>
          </w:tcPr>
          <w:p w:rsidR="000A4E10" w:rsidRPr="000A4E10" w:rsidRDefault="000A4E10" w:rsidP="000A4E10">
            <w:pPr>
              <w:widowControl w:val="0"/>
              <w:spacing w:after="0" w:line="240" w:lineRule="auto"/>
              <w:jc w:val="both"/>
              <w:rPr>
                <w:rFonts w:ascii="Arial" w:eastAsia="Calibri" w:hAnsi="Arial" w:cs="Arial"/>
              </w:rPr>
            </w:pPr>
          </w:p>
        </w:tc>
        <w:tc>
          <w:tcPr>
            <w:tcW w:w="284"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r>
      <w:tr w:rsidR="000A4E10" w:rsidRPr="000A4E10" w:rsidTr="001E4A58">
        <w:tc>
          <w:tcPr>
            <w:tcW w:w="1702"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right"/>
              <w:rPr>
                <w:rFonts w:ascii="Arial" w:eastAsia="Calibri" w:hAnsi="Arial" w:cs="Arial"/>
                <w:b/>
                <w:sz w:val="20"/>
                <w:szCs w:val="20"/>
              </w:rPr>
            </w:pPr>
            <w:r w:rsidRPr="000A4E10">
              <w:rPr>
                <w:rFonts w:ascii="Arial" w:eastAsia="Calibri" w:hAnsi="Arial" w:cs="Arial"/>
                <w:b/>
                <w:sz w:val="20"/>
                <w:szCs w:val="20"/>
              </w:rPr>
              <w:t xml:space="preserve">Surname: </w:t>
            </w:r>
          </w:p>
        </w:tc>
        <w:tc>
          <w:tcPr>
            <w:tcW w:w="2410" w:type="dxa"/>
            <w:tcBorders>
              <w:top w:val="single" w:sz="4" w:space="0" w:color="auto"/>
              <w:left w:val="single" w:sz="4" w:space="0" w:color="auto"/>
              <w:bottom w:val="single" w:sz="4" w:space="0" w:color="auto"/>
              <w:right w:val="single" w:sz="4" w:space="0" w:color="auto"/>
            </w:tcBorders>
          </w:tcPr>
          <w:p w:rsidR="000A4E10" w:rsidRPr="000A4E10" w:rsidRDefault="000A4E10" w:rsidP="000A4E10">
            <w:pPr>
              <w:widowControl w:val="0"/>
              <w:spacing w:after="0" w:line="240" w:lineRule="auto"/>
              <w:jc w:val="both"/>
              <w:rPr>
                <w:rFonts w:ascii="Arial" w:eastAsia="Calibri" w:hAnsi="Arial" w:cs="Arial"/>
                <w:sz w:val="20"/>
                <w:szCs w:val="20"/>
              </w:rPr>
            </w:pPr>
          </w:p>
        </w:tc>
        <w:tc>
          <w:tcPr>
            <w:tcW w:w="2126"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right"/>
              <w:rPr>
                <w:rFonts w:ascii="Arial" w:eastAsia="Calibri" w:hAnsi="Arial" w:cs="Arial"/>
                <w:b/>
                <w:sz w:val="20"/>
                <w:szCs w:val="20"/>
              </w:rPr>
            </w:pPr>
            <w:r w:rsidRPr="000A4E10">
              <w:rPr>
                <w:rFonts w:ascii="Arial" w:eastAsia="Calibri" w:hAnsi="Arial" w:cs="Arial"/>
                <w:b/>
                <w:sz w:val="20"/>
                <w:szCs w:val="20"/>
              </w:rPr>
              <w:t>NHS Number</w:t>
            </w:r>
          </w:p>
        </w:tc>
        <w:tc>
          <w:tcPr>
            <w:tcW w:w="3544" w:type="dxa"/>
            <w:tcBorders>
              <w:top w:val="single" w:sz="4" w:space="0" w:color="auto"/>
              <w:left w:val="single" w:sz="4" w:space="0" w:color="auto"/>
              <w:bottom w:val="single" w:sz="4" w:space="0" w:color="auto"/>
              <w:right w:val="single" w:sz="4" w:space="0" w:color="auto"/>
            </w:tcBorders>
          </w:tcPr>
          <w:p w:rsidR="000A4E10" w:rsidRPr="000A4E10" w:rsidRDefault="000A4E10" w:rsidP="000A4E10">
            <w:pPr>
              <w:widowControl w:val="0"/>
              <w:spacing w:after="0" w:line="240" w:lineRule="auto"/>
              <w:jc w:val="both"/>
              <w:rPr>
                <w:rFonts w:ascii="Arial" w:eastAsia="Calibri" w:hAnsi="Arial" w:cs="Arial"/>
              </w:rPr>
            </w:pPr>
          </w:p>
        </w:tc>
        <w:tc>
          <w:tcPr>
            <w:tcW w:w="284"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r>
      <w:tr w:rsidR="000A4E10" w:rsidRPr="000A4E10" w:rsidTr="001E4A58">
        <w:tc>
          <w:tcPr>
            <w:tcW w:w="1702" w:type="dxa"/>
            <w:tcBorders>
              <w:lef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b/>
                <w:sz w:val="20"/>
                <w:szCs w:val="20"/>
              </w:rPr>
            </w:pPr>
          </w:p>
        </w:tc>
        <w:tc>
          <w:tcPr>
            <w:tcW w:w="2410" w:type="dxa"/>
            <w:tcBorders>
              <w:top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sz w:val="20"/>
                <w:szCs w:val="20"/>
              </w:rPr>
            </w:pPr>
          </w:p>
        </w:tc>
        <w:tc>
          <w:tcPr>
            <w:tcW w:w="2126" w:type="dxa"/>
            <w:tcBorders>
              <w:right w:val="single" w:sz="4" w:space="0" w:color="auto"/>
            </w:tcBorders>
            <w:shd w:val="clear" w:color="auto" w:fill="DBE5F1"/>
          </w:tcPr>
          <w:p w:rsidR="000A4E10" w:rsidRPr="000A4E10" w:rsidRDefault="000A4E10" w:rsidP="000A4E10">
            <w:pPr>
              <w:widowControl w:val="0"/>
              <w:spacing w:after="0" w:line="240" w:lineRule="auto"/>
              <w:jc w:val="right"/>
              <w:rPr>
                <w:rFonts w:ascii="Arial" w:eastAsia="Calibri" w:hAnsi="Arial" w:cs="Arial"/>
                <w:b/>
                <w:sz w:val="20"/>
                <w:szCs w:val="20"/>
              </w:rPr>
            </w:pPr>
            <w:r w:rsidRPr="000A4E10">
              <w:rPr>
                <w:rFonts w:ascii="Arial" w:eastAsia="Calibri" w:hAnsi="Arial" w:cs="Arial"/>
                <w:b/>
                <w:sz w:val="20"/>
                <w:szCs w:val="20"/>
              </w:rPr>
              <w:t>Hospital Number</w:t>
            </w:r>
          </w:p>
        </w:tc>
        <w:tc>
          <w:tcPr>
            <w:tcW w:w="3544" w:type="dxa"/>
            <w:tcBorders>
              <w:top w:val="single" w:sz="4" w:space="0" w:color="auto"/>
              <w:left w:val="single" w:sz="4" w:space="0" w:color="auto"/>
              <w:bottom w:val="single" w:sz="4" w:space="0" w:color="auto"/>
              <w:right w:val="single" w:sz="4" w:space="0" w:color="auto"/>
            </w:tcBorders>
          </w:tcPr>
          <w:p w:rsidR="000A4E10" w:rsidRPr="000A4E10" w:rsidRDefault="000A4E10" w:rsidP="000A4E10">
            <w:pPr>
              <w:widowControl w:val="0"/>
              <w:spacing w:after="0" w:line="240" w:lineRule="auto"/>
              <w:jc w:val="both"/>
              <w:rPr>
                <w:rFonts w:ascii="Arial" w:eastAsia="Calibri" w:hAnsi="Arial" w:cs="Arial"/>
              </w:rPr>
            </w:pPr>
          </w:p>
        </w:tc>
        <w:tc>
          <w:tcPr>
            <w:tcW w:w="284"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r>
      <w:tr w:rsidR="000A4E10" w:rsidRPr="000A4E10" w:rsidTr="001E4A58">
        <w:trPr>
          <w:trHeight w:val="127"/>
        </w:trPr>
        <w:tc>
          <w:tcPr>
            <w:tcW w:w="1702" w:type="dxa"/>
            <w:tcBorders>
              <w:lef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b/>
                <w:sz w:val="20"/>
                <w:szCs w:val="20"/>
              </w:rPr>
            </w:pPr>
          </w:p>
        </w:tc>
        <w:tc>
          <w:tcPr>
            <w:tcW w:w="2410" w:type="dxa"/>
            <w:tcBorders>
              <w:bottom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sz w:val="20"/>
                <w:szCs w:val="20"/>
              </w:rPr>
            </w:pPr>
          </w:p>
        </w:tc>
        <w:tc>
          <w:tcPr>
            <w:tcW w:w="2126" w:type="dxa"/>
            <w:shd w:val="clear" w:color="auto" w:fill="DBE5F1"/>
          </w:tcPr>
          <w:p w:rsidR="000A4E10" w:rsidRPr="000A4E10" w:rsidRDefault="000A4E10" w:rsidP="000A4E10">
            <w:pPr>
              <w:widowControl w:val="0"/>
              <w:spacing w:after="0" w:line="240" w:lineRule="auto"/>
              <w:jc w:val="both"/>
              <w:rPr>
                <w:rFonts w:ascii="Arial" w:eastAsia="Calibri" w:hAnsi="Arial" w:cs="Arial"/>
                <w:sz w:val="20"/>
                <w:szCs w:val="20"/>
              </w:rPr>
            </w:pPr>
          </w:p>
        </w:tc>
        <w:tc>
          <w:tcPr>
            <w:tcW w:w="3544" w:type="dxa"/>
            <w:tcBorders>
              <w:top w:val="single" w:sz="4" w:space="0" w:color="auto"/>
              <w:bottom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c>
          <w:tcPr>
            <w:tcW w:w="284" w:type="dxa"/>
            <w:tcBorders>
              <w:righ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r>
      <w:tr w:rsidR="000A4E10" w:rsidRPr="000A4E10" w:rsidTr="001E4A58">
        <w:trPr>
          <w:trHeight w:val="295"/>
        </w:trPr>
        <w:tc>
          <w:tcPr>
            <w:tcW w:w="1702"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right"/>
              <w:rPr>
                <w:rFonts w:ascii="Arial" w:eastAsia="Calibri" w:hAnsi="Arial" w:cs="Arial"/>
                <w:b/>
                <w:sz w:val="20"/>
                <w:szCs w:val="20"/>
              </w:rPr>
            </w:pPr>
            <w:r w:rsidRPr="000A4E10">
              <w:rPr>
                <w:rFonts w:ascii="Arial" w:eastAsia="Calibri" w:hAnsi="Arial" w:cs="Arial"/>
                <w:b/>
                <w:sz w:val="20"/>
                <w:szCs w:val="20"/>
              </w:rPr>
              <w:t>Address</w:t>
            </w:r>
          </w:p>
        </w:tc>
        <w:tc>
          <w:tcPr>
            <w:tcW w:w="2410" w:type="dxa"/>
            <w:tcBorders>
              <w:top w:val="single" w:sz="4" w:space="0" w:color="auto"/>
              <w:left w:val="single" w:sz="4" w:space="0" w:color="auto"/>
              <w:bottom w:val="single" w:sz="4" w:space="0" w:color="auto"/>
              <w:right w:val="single" w:sz="4" w:space="0" w:color="auto"/>
            </w:tcBorders>
          </w:tcPr>
          <w:p w:rsidR="000A4E10" w:rsidRPr="000A4E10" w:rsidRDefault="000A4E10" w:rsidP="000A4E10">
            <w:pPr>
              <w:widowControl w:val="0"/>
              <w:spacing w:after="0" w:line="240" w:lineRule="auto"/>
              <w:jc w:val="both"/>
              <w:rPr>
                <w:rFonts w:ascii="Arial" w:eastAsia="Calibri" w:hAnsi="Arial" w:cs="Arial"/>
                <w:sz w:val="20"/>
                <w:szCs w:val="20"/>
              </w:rPr>
            </w:pPr>
          </w:p>
        </w:tc>
        <w:tc>
          <w:tcPr>
            <w:tcW w:w="2126"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right"/>
              <w:rPr>
                <w:rFonts w:ascii="Arial" w:eastAsia="Calibri" w:hAnsi="Arial" w:cs="Arial"/>
                <w:b/>
                <w:sz w:val="20"/>
                <w:szCs w:val="20"/>
              </w:rPr>
            </w:pPr>
            <w:r w:rsidRPr="000A4E10">
              <w:rPr>
                <w:rFonts w:ascii="Arial" w:eastAsia="Calibri" w:hAnsi="Arial" w:cs="Arial"/>
                <w:b/>
                <w:sz w:val="20"/>
                <w:szCs w:val="20"/>
              </w:rPr>
              <w:t xml:space="preserve">Email Address: </w:t>
            </w:r>
          </w:p>
        </w:tc>
        <w:tc>
          <w:tcPr>
            <w:tcW w:w="3544" w:type="dxa"/>
            <w:tcBorders>
              <w:top w:val="single" w:sz="4" w:space="0" w:color="auto"/>
              <w:left w:val="single" w:sz="4" w:space="0" w:color="auto"/>
              <w:bottom w:val="single" w:sz="4" w:space="0" w:color="auto"/>
              <w:right w:val="single" w:sz="4" w:space="0" w:color="auto"/>
            </w:tcBorders>
          </w:tcPr>
          <w:p w:rsidR="000A4E10" w:rsidRPr="000A4E10" w:rsidRDefault="000A4E10" w:rsidP="000A4E10">
            <w:pPr>
              <w:widowControl w:val="0"/>
              <w:spacing w:after="0" w:line="240" w:lineRule="auto"/>
              <w:jc w:val="both"/>
              <w:rPr>
                <w:rFonts w:ascii="Arial" w:eastAsia="Calibri" w:hAnsi="Arial" w:cs="Arial"/>
              </w:rPr>
            </w:pPr>
          </w:p>
        </w:tc>
        <w:tc>
          <w:tcPr>
            <w:tcW w:w="284"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r>
      <w:tr w:rsidR="000A4E10" w:rsidRPr="000A4E10" w:rsidTr="001E4A58">
        <w:tc>
          <w:tcPr>
            <w:tcW w:w="1702"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right"/>
              <w:rPr>
                <w:rFonts w:ascii="Arial" w:eastAsia="Calibri" w:hAnsi="Arial" w:cs="Arial"/>
                <w:b/>
                <w:sz w:val="20"/>
                <w:szCs w:val="20"/>
              </w:rPr>
            </w:pPr>
          </w:p>
        </w:tc>
        <w:tc>
          <w:tcPr>
            <w:tcW w:w="2410" w:type="dxa"/>
            <w:tcBorders>
              <w:top w:val="single" w:sz="4" w:space="0" w:color="auto"/>
              <w:left w:val="single" w:sz="4" w:space="0" w:color="auto"/>
              <w:bottom w:val="single" w:sz="4" w:space="0" w:color="auto"/>
              <w:right w:val="single" w:sz="4" w:space="0" w:color="auto"/>
            </w:tcBorders>
          </w:tcPr>
          <w:p w:rsidR="000A4E10" w:rsidRPr="000A4E10" w:rsidRDefault="000A4E10" w:rsidP="000A4E10">
            <w:pPr>
              <w:widowControl w:val="0"/>
              <w:spacing w:after="0" w:line="240" w:lineRule="auto"/>
              <w:jc w:val="both"/>
              <w:rPr>
                <w:rFonts w:ascii="Arial" w:eastAsia="Calibri" w:hAnsi="Arial" w:cs="Arial"/>
                <w:sz w:val="20"/>
                <w:szCs w:val="20"/>
              </w:rPr>
            </w:pPr>
          </w:p>
        </w:tc>
        <w:tc>
          <w:tcPr>
            <w:tcW w:w="2126" w:type="dxa"/>
            <w:tcBorders>
              <w:lef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sz w:val="20"/>
                <w:szCs w:val="20"/>
              </w:rPr>
            </w:pPr>
          </w:p>
        </w:tc>
        <w:tc>
          <w:tcPr>
            <w:tcW w:w="3544" w:type="dxa"/>
            <w:tcBorders>
              <w:bottom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c>
          <w:tcPr>
            <w:tcW w:w="284" w:type="dxa"/>
            <w:tcBorders>
              <w:righ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r>
      <w:tr w:rsidR="000A4E10" w:rsidRPr="000A4E10" w:rsidTr="001E4A58">
        <w:trPr>
          <w:trHeight w:val="285"/>
        </w:trPr>
        <w:tc>
          <w:tcPr>
            <w:tcW w:w="1702"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right"/>
              <w:rPr>
                <w:rFonts w:ascii="Arial" w:eastAsia="Calibri" w:hAnsi="Arial" w:cs="Arial"/>
                <w:b/>
                <w:sz w:val="20"/>
                <w:szCs w:val="20"/>
              </w:rPr>
            </w:pPr>
          </w:p>
        </w:tc>
        <w:tc>
          <w:tcPr>
            <w:tcW w:w="2410" w:type="dxa"/>
            <w:tcBorders>
              <w:top w:val="single" w:sz="4" w:space="0" w:color="auto"/>
              <w:left w:val="single" w:sz="4" w:space="0" w:color="auto"/>
              <w:bottom w:val="single" w:sz="4" w:space="0" w:color="auto"/>
              <w:right w:val="single" w:sz="4" w:space="0" w:color="auto"/>
            </w:tcBorders>
          </w:tcPr>
          <w:p w:rsidR="000A4E10" w:rsidRPr="000A4E10" w:rsidRDefault="000A4E10" w:rsidP="000A4E10">
            <w:pPr>
              <w:widowControl w:val="0"/>
              <w:spacing w:after="0" w:line="240" w:lineRule="auto"/>
              <w:jc w:val="both"/>
              <w:rPr>
                <w:rFonts w:ascii="Arial" w:eastAsia="Calibri" w:hAnsi="Arial" w:cs="Arial"/>
                <w:sz w:val="20"/>
                <w:szCs w:val="20"/>
              </w:rPr>
            </w:pPr>
          </w:p>
        </w:tc>
        <w:tc>
          <w:tcPr>
            <w:tcW w:w="2126"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right"/>
              <w:rPr>
                <w:rFonts w:ascii="Arial" w:eastAsia="Calibri" w:hAnsi="Arial" w:cs="Arial"/>
                <w:b/>
                <w:sz w:val="20"/>
                <w:szCs w:val="20"/>
              </w:rPr>
            </w:pPr>
            <w:r w:rsidRPr="000A4E10">
              <w:rPr>
                <w:rFonts w:ascii="Arial" w:eastAsia="Calibri" w:hAnsi="Arial" w:cs="Arial"/>
                <w:b/>
                <w:sz w:val="20"/>
                <w:szCs w:val="20"/>
              </w:rPr>
              <w:t xml:space="preserve">Telephone No: </w:t>
            </w:r>
          </w:p>
        </w:tc>
        <w:tc>
          <w:tcPr>
            <w:tcW w:w="3544" w:type="dxa"/>
            <w:tcBorders>
              <w:top w:val="single" w:sz="4" w:space="0" w:color="auto"/>
              <w:left w:val="single" w:sz="4" w:space="0" w:color="auto"/>
              <w:bottom w:val="single" w:sz="4" w:space="0" w:color="auto"/>
              <w:right w:val="single" w:sz="4" w:space="0" w:color="auto"/>
            </w:tcBorders>
          </w:tcPr>
          <w:p w:rsidR="000A4E10" w:rsidRPr="000A4E10" w:rsidRDefault="000A4E10" w:rsidP="000A4E10">
            <w:pPr>
              <w:widowControl w:val="0"/>
              <w:spacing w:after="0" w:line="240" w:lineRule="auto"/>
              <w:jc w:val="both"/>
              <w:rPr>
                <w:rFonts w:ascii="Arial" w:eastAsia="Calibri" w:hAnsi="Arial" w:cs="Arial"/>
              </w:rPr>
            </w:pPr>
          </w:p>
        </w:tc>
        <w:tc>
          <w:tcPr>
            <w:tcW w:w="284"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r>
      <w:tr w:rsidR="000A4E10" w:rsidRPr="000A4E10" w:rsidTr="001E4A58">
        <w:tc>
          <w:tcPr>
            <w:tcW w:w="1702"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right"/>
              <w:rPr>
                <w:rFonts w:ascii="Arial" w:eastAsia="Calibri" w:hAnsi="Arial" w:cs="Arial"/>
                <w:b/>
                <w:sz w:val="20"/>
                <w:szCs w:val="20"/>
              </w:rPr>
            </w:pPr>
          </w:p>
        </w:tc>
        <w:tc>
          <w:tcPr>
            <w:tcW w:w="2410" w:type="dxa"/>
            <w:tcBorders>
              <w:top w:val="single" w:sz="4" w:space="0" w:color="auto"/>
              <w:left w:val="single" w:sz="4" w:space="0" w:color="auto"/>
              <w:bottom w:val="single" w:sz="4" w:space="0" w:color="auto"/>
              <w:right w:val="single" w:sz="4" w:space="0" w:color="auto"/>
            </w:tcBorders>
          </w:tcPr>
          <w:p w:rsidR="000A4E10" w:rsidRPr="000A4E10" w:rsidRDefault="000A4E10" w:rsidP="000A4E10">
            <w:pPr>
              <w:widowControl w:val="0"/>
              <w:spacing w:after="0" w:line="240" w:lineRule="auto"/>
              <w:jc w:val="both"/>
              <w:rPr>
                <w:rFonts w:ascii="Arial" w:eastAsia="Calibri" w:hAnsi="Arial" w:cs="Arial"/>
                <w:sz w:val="20"/>
                <w:szCs w:val="20"/>
              </w:rPr>
            </w:pPr>
          </w:p>
        </w:tc>
        <w:tc>
          <w:tcPr>
            <w:tcW w:w="2126" w:type="dxa"/>
            <w:tcBorders>
              <w:lef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sz w:val="20"/>
                <w:szCs w:val="20"/>
              </w:rPr>
            </w:pPr>
          </w:p>
        </w:tc>
        <w:tc>
          <w:tcPr>
            <w:tcW w:w="3544" w:type="dxa"/>
            <w:tcBorders>
              <w:top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c>
          <w:tcPr>
            <w:tcW w:w="284" w:type="dxa"/>
            <w:tcBorders>
              <w:righ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r>
      <w:tr w:rsidR="000A4E10" w:rsidRPr="000A4E10" w:rsidTr="001E4A58">
        <w:tc>
          <w:tcPr>
            <w:tcW w:w="1702"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right"/>
              <w:rPr>
                <w:rFonts w:ascii="Arial" w:eastAsia="Calibri" w:hAnsi="Arial" w:cs="Arial"/>
                <w:b/>
                <w:sz w:val="20"/>
                <w:szCs w:val="20"/>
              </w:rPr>
            </w:pPr>
            <w:r w:rsidRPr="000A4E10">
              <w:rPr>
                <w:rFonts w:ascii="Arial" w:eastAsia="Calibri" w:hAnsi="Arial" w:cs="Arial"/>
                <w:b/>
                <w:sz w:val="20"/>
                <w:szCs w:val="20"/>
              </w:rPr>
              <w:t>Town</w:t>
            </w:r>
          </w:p>
        </w:tc>
        <w:tc>
          <w:tcPr>
            <w:tcW w:w="2410" w:type="dxa"/>
            <w:tcBorders>
              <w:top w:val="single" w:sz="4" w:space="0" w:color="auto"/>
              <w:left w:val="single" w:sz="4" w:space="0" w:color="auto"/>
              <w:bottom w:val="single" w:sz="4" w:space="0" w:color="auto"/>
              <w:right w:val="single" w:sz="4" w:space="0" w:color="auto"/>
            </w:tcBorders>
          </w:tcPr>
          <w:p w:rsidR="000A4E10" w:rsidRPr="000A4E10" w:rsidRDefault="000A4E10" w:rsidP="000A4E10">
            <w:pPr>
              <w:widowControl w:val="0"/>
              <w:spacing w:after="0" w:line="240" w:lineRule="auto"/>
              <w:jc w:val="both"/>
              <w:rPr>
                <w:rFonts w:ascii="Arial" w:eastAsia="Calibri" w:hAnsi="Arial" w:cs="Arial"/>
                <w:sz w:val="20"/>
                <w:szCs w:val="20"/>
              </w:rPr>
            </w:pPr>
          </w:p>
        </w:tc>
        <w:tc>
          <w:tcPr>
            <w:tcW w:w="2126" w:type="dxa"/>
            <w:tcBorders>
              <w:lef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sz w:val="20"/>
                <w:szCs w:val="20"/>
              </w:rPr>
            </w:pPr>
          </w:p>
        </w:tc>
        <w:tc>
          <w:tcPr>
            <w:tcW w:w="3544" w:type="dxa"/>
            <w:shd w:val="clear" w:color="auto" w:fill="DBE5F1"/>
          </w:tcPr>
          <w:p w:rsidR="000A4E10" w:rsidRPr="000A4E10" w:rsidRDefault="000A4E10" w:rsidP="000A4E10">
            <w:pPr>
              <w:widowControl w:val="0"/>
              <w:spacing w:after="0" w:line="240" w:lineRule="auto"/>
              <w:jc w:val="both"/>
              <w:rPr>
                <w:rFonts w:ascii="Arial" w:eastAsia="Calibri" w:hAnsi="Arial" w:cs="Arial"/>
              </w:rPr>
            </w:pPr>
          </w:p>
        </w:tc>
        <w:tc>
          <w:tcPr>
            <w:tcW w:w="284" w:type="dxa"/>
            <w:tcBorders>
              <w:righ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r>
      <w:tr w:rsidR="000A4E10" w:rsidRPr="000A4E10" w:rsidTr="001E4A58">
        <w:tc>
          <w:tcPr>
            <w:tcW w:w="1702"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right"/>
              <w:rPr>
                <w:rFonts w:ascii="Arial" w:eastAsia="Calibri" w:hAnsi="Arial" w:cs="Arial"/>
                <w:b/>
                <w:sz w:val="20"/>
                <w:szCs w:val="20"/>
              </w:rPr>
            </w:pPr>
            <w:r w:rsidRPr="000A4E10">
              <w:rPr>
                <w:rFonts w:ascii="Arial" w:eastAsia="Calibri" w:hAnsi="Arial" w:cs="Arial"/>
                <w:b/>
                <w:sz w:val="20"/>
                <w:szCs w:val="20"/>
              </w:rPr>
              <w:t>County</w:t>
            </w:r>
          </w:p>
        </w:tc>
        <w:tc>
          <w:tcPr>
            <w:tcW w:w="2410" w:type="dxa"/>
            <w:tcBorders>
              <w:top w:val="single" w:sz="4" w:space="0" w:color="auto"/>
              <w:left w:val="single" w:sz="4" w:space="0" w:color="auto"/>
              <w:bottom w:val="single" w:sz="4" w:space="0" w:color="auto"/>
              <w:right w:val="single" w:sz="4" w:space="0" w:color="auto"/>
            </w:tcBorders>
          </w:tcPr>
          <w:p w:rsidR="000A4E10" w:rsidRPr="000A4E10" w:rsidRDefault="000A4E10" w:rsidP="000A4E10">
            <w:pPr>
              <w:widowControl w:val="0"/>
              <w:spacing w:after="0" w:line="240" w:lineRule="auto"/>
              <w:jc w:val="both"/>
              <w:rPr>
                <w:rFonts w:ascii="Arial" w:eastAsia="Calibri" w:hAnsi="Arial" w:cs="Arial"/>
                <w:sz w:val="20"/>
                <w:szCs w:val="20"/>
              </w:rPr>
            </w:pPr>
          </w:p>
        </w:tc>
        <w:tc>
          <w:tcPr>
            <w:tcW w:w="2126" w:type="dxa"/>
            <w:tcBorders>
              <w:lef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sz w:val="20"/>
                <w:szCs w:val="20"/>
              </w:rPr>
            </w:pPr>
          </w:p>
        </w:tc>
        <w:tc>
          <w:tcPr>
            <w:tcW w:w="3544" w:type="dxa"/>
            <w:shd w:val="clear" w:color="auto" w:fill="DBE5F1"/>
          </w:tcPr>
          <w:p w:rsidR="000A4E10" w:rsidRPr="000A4E10" w:rsidRDefault="000A4E10" w:rsidP="000A4E10">
            <w:pPr>
              <w:widowControl w:val="0"/>
              <w:spacing w:after="0" w:line="240" w:lineRule="auto"/>
              <w:jc w:val="both"/>
              <w:rPr>
                <w:rFonts w:ascii="Arial" w:eastAsia="Calibri" w:hAnsi="Arial" w:cs="Arial"/>
              </w:rPr>
            </w:pPr>
          </w:p>
        </w:tc>
        <w:tc>
          <w:tcPr>
            <w:tcW w:w="284" w:type="dxa"/>
            <w:tcBorders>
              <w:righ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r>
      <w:tr w:rsidR="000A4E10" w:rsidRPr="000A4E10" w:rsidTr="001E4A58">
        <w:tc>
          <w:tcPr>
            <w:tcW w:w="1702" w:type="dxa"/>
            <w:tcBorders>
              <w:left w:val="single" w:sz="4" w:space="0" w:color="auto"/>
              <w:right w:val="single" w:sz="4" w:space="0" w:color="auto"/>
            </w:tcBorders>
            <w:shd w:val="clear" w:color="auto" w:fill="DBE5F1"/>
          </w:tcPr>
          <w:p w:rsidR="000A4E10" w:rsidRPr="000A4E10" w:rsidRDefault="000A4E10" w:rsidP="000A4E10">
            <w:pPr>
              <w:widowControl w:val="0"/>
              <w:spacing w:after="0" w:line="240" w:lineRule="auto"/>
              <w:jc w:val="right"/>
              <w:rPr>
                <w:rFonts w:ascii="Arial" w:eastAsia="Calibri" w:hAnsi="Arial" w:cs="Arial"/>
                <w:b/>
                <w:sz w:val="20"/>
                <w:szCs w:val="20"/>
              </w:rPr>
            </w:pPr>
            <w:r w:rsidRPr="000A4E10">
              <w:rPr>
                <w:rFonts w:ascii="Arial" w:eastAsia="Calibri" w:hAnsi="Arial" w:cs="Arial"/>
                <w:b/>
                <w:sz w:val="20"/>
                <w:szCs w:val="20"/>
              </w:rPr>
              <w:t>Post Code</w:t>
            </w:r>
          </w:p>
        </w:tc>
        <w:tc>
          <w:tcPr>
            <w:tcW w:w="2410" w:type="dxa"/>
            <w:tcBorders>
              <w:top w:val="single" w:sz="4" w:space="0" w:color="auto"/>
              <w:left w:val="single" w:sz="4" w:space="0" w:color="auto"/>
              <w:bottom w:val="single" w:sz="4" w:space="0" w:color="auto"/>
              <w:right w:val="single" w:sz="4" w:space="0" w:color="auto"/>
            </w:tcBorders>
          </w:tcPr>
          <w:p w:rsidR="000A4E10" w:rsidRPr="000A4E10" w:rsidRDefault="000A4E10" w:rsidP="000A4E10">
            <w:pPr>
              <w:widowControl w:val="0"/>
              <w:spacing w:after="0" w:line="240" w:lineRule="auto"/>
              <w:jc w:val="both"/>
              <w:rPr>
                <w:rFonts w:ascii="Arial" w:eastAsia="Calibri" w:hAnsi="Arial" w:cs="Arial"/>
                <w:sz w:val="20"/>
                <w:szCs w:val="20"/>
              </w:rPr>
            </w:pPr>
          </w:p>
        </w:tc>
        <w:tc>
          <w:tcPr>
            <w:tcW w:w="2126" w:type="dxa"/>
            <w:tcBorders>
              <w:lef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sz w:val="20"/>
                <w:szCs w:val="20"/>
              </w:rPr>
            </w:pPr>
          </w:p>
        </w:tc>
        <w:tc>
          <w:tcPr>
            <w:tcW w:w="3544" w:type="dxa"/>
            <w:shd w:val="clear" w:color="auto" w:fill="DBE5F1"/>
          </w:tcPr>
          <w:p w:rsidR="000A4E10" w:rsidRPr="000A4E10" w:rsidRDefault="000A4E10" w:rsidP="000A4E10">
            <w:pPr>
              <w:widowControl w:val="0"/>
              <w:spacing w:after="0" w:line="240" w:lineRule="auto"/>
              <w:jc w:val="both"/>
              <w:rPr>
                <w:rFonts w:ascii="Arial" w:eastAsia="Calibri" w:hAnsi="Arial" w:cs="Arial"/>
              </w:rPr>
            </w:pPr>
          </w:p>
        </w:tc>
        <w:tc>
          <w:tcPr>
            <w:tcW w:w="284" w:type="dxa"/>
            <w:tcBorders>
              <w:righ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r>
      <w:tr w:rsidR="000A4E10" w:rsidRPr="000A4E10" w:rsidTr="001E4A58">
        <w:tc>
          <w:tcPr>
            <w:tcW w:w="1702" w:type="dxa"/>
            <w:tcBorders>
              <w:left w:val="single" w:sz="4" w:space="0" w:color="auto"/>
              <w:bottom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b/>
              </w:rPr>
            </w:pPr>
          </w:p>
        </w:tc>
        <w:tc>
          <w:tcPr>
            <w:tcW w:w="2410" w:type="dxa"/>
            <w:tcBorders>
              <w:top w:val="single" w:sz="4" w:space="0" w:color="auto"/>
              <w:bottom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c>
          <w:tcPr>
            <w:tcW w:w="2126" w:type="dxa"/>
            <w:tcBorders>
              <w:bottom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c>
          <w:tcPr>
            <w:tcW w:w="3544" w:type="dxa"/>
            <w:tcBorders>
              <w:bottom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c>
          <w:tcPr>
            <w:tcW w:w="284" w:type="dxa"/>
            <w:tcBorders>
              <w:bottom w:val="single" w:sz="4" w:space="0" w:color="auto"/>
              <w:right w:val="single" w:sz="4" w:space="0" w:color="auto"/>
            </w:tcBorders>
            <w:shd w:val="clear" w:color="auto" w:fill="DBE5F1"/>
          </w:tcPr>
          <w:p w:rsidR="000A4E10" w:rsidRPr="000A4E10" w:rsidRDefault="000A4E10" w:rsidP="000A4E10">
            <w:pPr>
              <w:widowControl w:val="0"/>
              <w:spacing w:after="0" w:line="240" w:lineRule="auto"/>
              <w:jc w:val="both"/>
              <w:rPr>
                <w:rFonts w:ascii="Arial" w:eastAsia="Calibri" w:hAnsi="Arial" w:cs="Arial"/>
              </w:rPr>
            </w:pPr>
          </w:p>
        </w:tc>
      </w:tr>
    </w:tbl>
    <w:p w:rsidR="000A4E10" w:rsidRPr="000A4E10" w:rsidRDefault="000A4E10" w:rsidP="000A4E10">
      <w:pPr>
        <w:widowControl w:val="0"/>
        <w:shd w:val="clear" w:color="auto" w:fill="FFFFFF"/>
        <w:spacing w:after="0" w:line="240" w:lineRule="auto"/>
        <w:ind w:left="284" w:hanging="284"/>
        <w:jc w:val="both"/>
        <w:rPr>
          <w:rFonts w:ascii="Arial" w:eastAsia="Calibri" w:hAnsi="Arial" w:cs="Arial"/>
          <w:b/>
          <w:bCs/>
          <w:sz w:val="16"/>
          <w:szCs w:val="16"/>
          <w:lang w:eastAsia="en-GB"/>
        </w:rPr>
      </w:pPr>
    </w:p>
    <w:p w:rsidR="000A4E10" w:rsidRPr="000A4E10" w:rsidRDefault="000A4E10" w:rsidP="000A4E10">
      <w:pPr>
        <w:widowControl w:val="0"/>
        <w:shd w:val="clear" w:color="auto" w:fill="FFFFFF"/>
        <w:spacing w:after="0" w:line="240" w:lineRule="auto"/>
        <w:jc w:val="both"/>
        <w:rPr>
          <w:rFonts w:ascii="Arial" w:eastAsia="Calibri" w:hAnsi="Arial" w:cs="Arial"/>
          <w:b/>
          <w:bCs/>
          <w:sz w:val="20"/>
          <w:szCs w:val="20"/>
          <w:lang w:eastAsia="en-GB"/>
        </w:rPr>
      </w:pPr>
      <w:r w:rsidRPr="000A4E10">
        <w:rPr>
          <w:rFonts w:ascii="Arial" w:eastAsia="Calibri" w:hAnsi="Arial" w:cs="Arial"/>
          <w:b/>
          <w:bCs/>
          <w:sz w:val="20"/>
          <w:szCs w:val="20"/>
          <w:lang w:eastAsia="en-GB"/>
        </w:rPr>
        <w:t>Risks &amp; Responsibilities:</w:t>
      </w:r>
    </w:p>
    <w:p w:rsidR="000A4E10" w:rsidRPr="000A4E10" w:rsidRDefault="000A4E10" w:rsidP="000A4E10">
      <w:pPr>
        <w:widowControl w:val="0"/>
        <w:shd w:val="clear" w:color="auto" w:fill="FFFFFF"/>
        <w:spacing w:after="0" w:line="240" w:lineRule="auto"/>
        <w:jc w:val="both"/>
        <w:rPr>
          <w:rFonts w:ascii="Arial" w:eastAsia="Calibri" w:hAnsi="Arial" w:cs="Arial"/>
          <w:sz w:val="16"/>
          <w:szCs w:val="16"/>
          <w:lang w:eastAsia="en-GB"/>
        </w:rPr>
      </w:pPr>
    </w:p>
    <w:p w:rsidR="000A4E10" w:rsidRPr="000A4E10" w:rsidRDefault="000A4E10" w:rsidP="000A4E10">
      <w:pPr>
        <w:widowControl w:val="0"/>
        <w:shd w:val="clear" w:color="auto" w:fill="FFFFFF"/>
        <w:spacing w:after="0" w:line="240" w:lineRule="auto"/>
        <w:jc w:val="both"/>
        <w:rPr>
          <w:rFonts w:ascii="Arial" w:eastAsia="Calibri" w:hAnsi="Arial" w:cs="Arial"/>
          <w:lang w:eastAsia="en-GB"/>
        </w:rPr>
      </w:pPr>
      <w:r w:rsidRPr="000A4E10">
        <w:rPr>
          <w:rFonts w:ascii="Arial" w:eastAsia="Calibri" w:hAnsi="Arial" w:cs="Arial"/>
          <w:lang w:eastAsia="en-GB"/>
        </w:rPr>
        <w:t>Unless using the NHS mail encrypted email facility then there are the following risks:</w:t>
      </w:r>
    </w:p>
    <w:p w:rsidR="000A4E10" w:rsidRPr="000A4E10" w:rsidRDefault="000A4E10" w:rsidP="000A4E10">
      <w:pPr>
        <w:widowControl w:val="0"/>
        <w:shd w:val="clear" w:color="auto" w:fill="FFFFFF"/>
        <w:spacing w:after="0" w:line="240" w:lineRule="auto"/>
        <w:jc w:val="both"/>
        <w:rPr>
          <w:rFonts w:ascii="Arial" w:eastAsia="Calibri" w:hAnsi="Arial" w:cs="Arial"/>
          <w:lang w:eastAsia="en-GB"/>
        </w:rPr>
      </w:pPr>
    </w:p>
    <w:p w:rsidR="000A4E10" w:rsidRPr="000A4E10" w:rsidRDefault="000A4E10" w:rsidP="000A4E10">
      <w:pPr>
        <w:widowControl w:val="0"/>
        <w:numPr>
          <w:ilvl w:val="0"/>
          <w:numId w:val="1"/>
        </w:numPr>
        <w:shd w:val="clear" w:color="auto" w:fill="FFFFFF"/>
        <w:spacing w:after="0" w:line="240" w:lineRule="auto"/>
        <w:contextualSpacing/>
        <w:jc w:val="both"/>
        <w:rPr>
          <w:rFonts w:ascii="Arial" w:eastAsia="Calibri" w:hAnsi="Arial" w:cs="Arial"/>
          <w:lang w:eastAsia="en-GB"/>
        </w:rPr>
      </w:pPr>
      <w:r w:rsidRPr="000A4E10">
        <w:rPr>
          <w:rFonts w:ascii="Arial" w:eastAsia="Calibri" w:hAnsi="Arial" w:cs="Arial"/>
          <w:lang w:eastAsia="en-GB"/>
        </w:rPr>
        <w:t xml:space="preserve">Any information transferred out of the Trust’s network is NOT SECURE unless it is sent to </w:t>
      </w:r>
      <w:proofErr w:type="spellStart"/>
      <w:r w:rsidRPr="000A4E10">
        <w:rPr>
          <w:rFonts w:ascii="Arial" w:eastAsia="Calibri" w:hAnsi="Arial" w:cs="Arial"/>
          <w:lang w:eastAsia="en-GB"/>
        </w:rPr>
        <w:t>e.g</w:t>
      </w:r>
      <w:proofErr w:type="spellEnd"/>
      <w:r w:rsidRPr="000A4E10">
        <w:rPr>
          <w:rFonts w:ascii="Arial" w:eastAsia="Calibri" w:hAnsi="Arial" w:cs="Arial"/>
          <w:lang w:eastAsia="en-GB"/>
        </w:rPr>
        <w:t xml:space="preserve"> nhs.net, </w:t>
      </w:r>
      <w:proofErr w:type="spellStart"/>
      <w:r w:rsidRPr="000A4E10">
        <w:rPr>
          <w:rFonts w:ascii="Arial" w:eastAsia="Calibri" w:hAnsi="Arial" w:cs="Arial"/>
          <w:lang w:eastAsia="en-GB"/>
        </w:rPr>
        <w:t>police.pnn</w:t>
      </w:r>
      <w:proofErr w:type="spellEnd"/>
      <w:r w:rsidRPr="000A4E10">
        <w:rPr>
          <w:rFonts w:ascii="Arial" w:eastAsia="Calibri" w:hAnsi="Arial" w:cs="Arial"/>
          <w:lang w:eastAsia="en-GB"/>
        </w:rPr>
        <w:t xml:space="preserve">, gcsx.gov.uk </w:t>
      </w:r>
    </w:p>
    <w:p w:rsidR="000A4E10" w:rsidRPr="000A4E10" w:rsidRDefault="000A4E10" w:rsidP="000A4E10">
      <w:pPr>
        <w:widowControl w:val="0"/>
        <w:numPr>
          <w:ilvl w:val="0"/>
          <w:numId w:val="1"/>
        </w:numPr>
        <w:shd w:val="clear" w:color="auto" w:fill="FFFFFF"/>
        <w:spacing w:after="0" w:line="240" w:lineRule="auto"/>
        <w:contextualSpacing/>
        <w:jc w:val="both"/>
        <w:rPr>
          <w:rFonts w:ascii="Arial" w:eastAsia="Calibri" w:hAnsi="Arial" w:cs="Arial"/>
          <w:lang w:eastAsia="en-GB"/>
        </w:rPr>
      </w:pPr>
      <w:r w:rsidRPr="000A4E10">
        <w:rPr>
          <w:rFonts w:ascii="Arial" w:eastAsia="Calibri" w:hAnsi="Arial" w:cs="Arial"/>
          <w:lang w:eastAsia="en-GB"/>
        </w:rPr>
        <w:t xml:space="preserve">Your personal information could be intercepted by others who have access to your email account. </w:t>
      </w:r>
    </w:p>
    <w:p w:rsidR="000A4E10" w:rsidRPr="000A4E10" w:rsidRDefault="000A4E10" w:rsidP="000A4E10">
      <w:pPr>
        <w:widowControl w:val="0"/>
        <w:numPr>
          <w:ilvl w:val="0"/>
          <w:numId w:val="1"/>
        </w:numPr>
        <w:shd w:val="clear" w:color="auto" w:fill="FFFFFF"/>
        <w:spacing w:after="0" w:line="240" w:lineRule="auto"/>
        <w:contextualSpacing/>
        <w:jc w:val="both"/>
        <w:rPr>
          <w:rFonts w:ascii="Arial" w:eastAsia="Calibri" w:hAnsi="Arial" w:cs="Arial"/>
          <w:lang w:eastAsia="en-GB"/>
        </w:rPr>
      </w:pPr>
      <w:r w:rsidRPr="000A4E10">
        <w:rPr>
          <w:rFonts w:ascii="Arial" w:eastAsia="Calibri" w:hAnsi="Arial" w:cs="Arial"/>
          <w:lang w:eastAsia="en-GB"/>
        </w:rPr>
        <w:t xml:space="preserve">If you are using a work email account, your employer may have access to these emails. </w:t>
      </w:r>
    </w:p>
    <w:p w:rsidR="000A4E10" w:rsidRPr="000A4E10" w:rsidRDefault="000A4E10" w:rsidP="000A4E10">
      <w:pPr>
        <w:widowControl w:val="0"/>
        <w:numPr>
          <w:ilvl w:val="0"/>
          <w:numId w:val="1"/>
        </w:numPr>
        <w:shd w:val="clear" w:color="auto" w:fill="FFFFFF"/>
        <w:spacing w:after="0" w:line="240" w:lineRule="auto"/>
        <w:contextualSpacing/>
        <w:jc w:val="both"/>
        <w:rPr>
          <w:rFonts w:ascii="Arial" w:eastAsia="Calibri" w:hAnsi="Arial" w:cs="Arial"/>
          <w:lang w:eastAsia="en-GB"/>
        </w:rPr>
      </w:pPr>
      <w:r w:rsidRPr="000A4E10">
        <w:rPr>
          <w:rFonts w:ascii="Arial" w:eastAsia="Calibri" w:hAnsi="Arial" w:cs="Arial"/>
          <w:lang w:eastAsia="en-GB"/>
        </w:rPr>
        <w:t xml:space="preserve">Your personal information could be open to access by malicious or criminal cyber products that have the ability to intercept emails without authority. </w:t>
      </w:r>
    </w:p>
    <w:p w:rsidR="000A4E10" w:rsidRPr="000A4E10" w:rsidRDefault="000A4E10" w:rsidP="000A4E10">
      <w:pPr>
        <w:widowControl w:val="0"/>
        <w:numPr>
          <w:ilvl w:val="0"/>
          <w:numId w:val="1"/>
        </w:numPr>
        <w:shd w:val="clear" w:color="auto" w:fill="FFFFFF"/>
        <w:spacing w:after="0" w:line="240" w:lineRule="auto"/>
        <w:contextualSpacing/>
        <w:jc w:val="both"/>
        <w:rPr>
          <w:rFonts w:ascii="Arial" w:eastAsia="Calibri" w:hAnsi="Arial" w:cs="Arial"/>
          <w:lang w:eastAsia="en-GB"/>
        </w:rPr>
      </w:pPr>
      <w:r w:rsidRPr="000A4E10">
        <w:rPr>
          <w:rFonts w:ascii="Arial" w:eastAsia="Calibri" w:hAnsi="Arial" w:cs="Arial"/>
          <w:lang w:eastAsia="en-GB"/>
        </w:rPr>
        <w:t xml:space="preserve">The Trust cannot be held responsible for the security of your personal information coming into and going out of our network. </w:t>
      </w:r>
    </w:p>
    <w:p w:rsidR="000A4E10" w:rsidRPr="000A4E10" w:rsidRDefault="000A4E10" w:rsidP="000A4E10">
      <w:pPr>
        <w:widowControl w:val="0"/>
        <w:numPr>
          <w:ilvl w:val="0"/>
          <w:numId w:val="1"/>
        </w:numPr>
        <w:shd w:val="clear" w:color="auto" w:fill="FFFFFF"/>
        <w:spacing w:after="0" w:line="240" w:lineRule="auto"/>
        <w:contextualSpacing/>
        <w:jc w:val="both"/>
        <w:rPr>
          <w:rFonts w:ascii="Arial" w:eastAsia="Calibri" w:hAnsi="Arial" w:cs="Arial"/>
          <w:lang w:eastAsia="en-GB"/>
        </w:rPr>
      </w:pPr>
      <w:r w:rsidRPr="000A4E10">
        <w:rPr>
          <w:rFonts w:ascii="Arial" w:eastAsia="Calibri" w:hAnsi="Arial" w:cs="Arial"/>
          <w:lang w:eastAsia="en-GB"/>
        </w:rPr>
        <w:t xml:space="preserve">There is no guarantee that the information sent has not been changed before receipt. </w:t>
      </w:r>
    </w:p>
    <w:p w:rsidR="000A4E10" w:rsidRPr="000A4E10" w:rsidRDefault="000A4E10" w:rsidP="000A4E10">
      <w:pPr>
        <w:widowControl w:val="0"/>
        <w:numPr>
          <w:ilvl w:val="0"/>
          <w:numId w:val="1"/>
        </w:numPr>
        <w:shd w:val="clear" w:color="auto" w:fill="FFFFFF"/>
        <w:spacing w:after="0" w:line="240" w:lineRule="auto"/>
        <w:contextualSpacing/>
        <w:jc w:val="both"/>
        <w:rPr>
          <w:rFonts w:ascii="Arial" w:eastAsia="Calibri" w:hAnsi="Arial" w:cs="Arial"/>
          <w:lang w:eastAsia="en-GB"/>
        </w:rPr>
      </w:pPr>
      <w:r w:rsidRPr="000A4E10">
        <w:rPr>
          <w:rFonts w:ascii="Arial" w:eastAsia="Calibri" w:hAnsi="Arial" w:cs="Arial"/>
          <w:lang w:eastAsia="en-GB"/>
        </w:rPr>
        <w:t xml:space="preserve">Your personal information will not be encrypted or sent in a locked file format. </w:t>
      </w:r>
    </w:p>
    <w:p w:rsidR="000A4E10" w:rsidRPr="000A4E10" w:rsidRDefault="000A4E10" w:rsidP="000A4E10">
      <w:pPr>
        <w:widowControl w:val="0"/>
        <w:numPr>
          <w:ilvl w:val="0"/>
          <w:numId w:val="1"/>
        </w:numPr>
        <w:shd w:val="clear" w:color="auto" w:fill="FFFFFF"/>
        <w:spacing w:after="0" w:line="240" w:lineRule="auto"/>
        <w:contextualSpacing/>
        <w:jc w:val="both"/>
        <w:rPr>
          <w:rFonts w:ascii="Arial" w:eastAsia="Calibri" w:hAnsi="Arial" w:cs="Arial"/>
          <w:lang w:eastAsia="en-GB"/>
        </w:rPr>
      </w:pPr>
      <w:r w:rsidRPr="000A4E10">
        <w:rPr>
          <w:rFonts w:ascii="Arial" w:eastAsia="Calibri" w:hAnsi="Arial" w:cs="Arial"/>
          <w:lang w:eastAsia="en-GB"/>
        </w:rPr>
        <w:t>It is your responsibility to inform the Trust if your email addresses changes.</w:t>
      </w:r>
    </w:p>
    <w:p w:rsidR="000A4E10" w:rsidRPr="000A4E10" w:rsidRDefault="000A4E10" w:rsidP="000A4E10">
      <w:pPr>
        <w:widowControl w:val="0"/>
        <w:shd w:val="clear" w:color="auto" w:fill="FFFFFF"/>
        <w:spacing w:after="0" w:line="240" w:lineRule="auto"/>
        <w:jc w:val="both"/>
        <w:rPr>
          <w:rFonts w:ascii="Arial" w:eastAsia="Calibri" w:hAnsi="Arial" w:cs="Arial"/>
          <w:b/>
          <w:bCs/>
          <w:lang w:eastAsia="en-GB"/>
        </w:rPr>
      </w:pPr>
    </w:p>
    <w:p w:rsidR="000A4E10" w:rsidRPr="000A4E10" w:rsidRDefault="000A4E10" w:rsidP="000A4E10">
      <w:pPr>
        <w:widowControl w:val="0"/>
        <w:shd w:val="clear" w:color="auto" w:fill="FFFFFF"/>
        <w:spacing w:after="0" w:line="240" w:lineRule="auto"/>
        <w:jc w:val="both"/>
        <w:rPr>
          <w:rFonts w:ascii="Arial" w:eastAsia="Calibri" w:hAnsi="Arial" w:cs="Arial"/>
          <w:bCs/>
          <w:lang w:eastAsia="en-GB"/>
        </w:rPr>
      </w:pPr>
      <w:r w:rsidRPr="000A4E10">
        <w:rPr>
          <w:rFonts w:ascii="Arial" w:eastAsia="Calibri" w:hAnsi="Arial" w:cs="Arial"/>
          <w:bCs/>
          <w:lang w:eastAsia="en-GB"/>
        </w:rPr>
        <w:t xml:space="preserve">These risks would be mitigated if the NHS mail encryption facility is used. </w:t>
      </w:r>
    </w:p>
    <w:p w:rsidR="000A4E10" w:rsidRPr="000A4E10" w:rsidRDefault="000A4E10" w:rsidP="000A4E10">
      <w:pPr>
        <w:widowControl w:val="0"/>
        <w:shd w:val="clear" w:color="auto" w:fill="FFFFFF"/>
        <w:spacing w:after="0" w:line="240" w:lineRule="auto"/>
        <w:jc w:val="both"/>
        <w:rPr>
          <w:rFonts w:ascii="Arial" w:eastAsia="Calibri" w:hAnsi="Arial" w:cs="Arial"/>
          <w:bCs/>
          <w:lang w:eastAsia="en-GB"/>
        </w:rPr>
      </w:pPr>
      <w:r w:rsidRPr="000A4E10">
        <w:rPr>
          <w:rFonts w:ascii="Arial" w:eastAsia="Calibri" w:hAnsi="Arial" w:cs="Arial"/>
        </w:rPr>
        <w:t xml:space="preserve">It is your responsibility to look after any sensitive information sent to you. If you wish to keep any received emails it is recommend that you download them and store them safely as required.  </w:t>
      </w:r>
    </w:p>
    <w:p w:rsidR="000A4E10" w:rsidRPr="000A4E10" w:rsidRDefault="000A4E10" w:rsidP="000A4E10">
      <w:pPr>
        <w:widowControl w:val="0"/>
        <w:shd w:val="clear" w:color="auto" w:fill="FFFFFF"/>
        <w:spacing w:after="0" w:line="240" w:lineRule="auto"/>
        <w:jc w:val="both"/>
        <w:rPr>
          <w:rFonts w:ascii="Arial" w:eastAsia="Calibri" w:hAnsi="Arial" w:cs="Arial"/>
          <w:bCs/>
          <w:lang w:eastAsia="en-GB"/>
        </w:rPr>
      </w:pPr>
    </w:p>
    <w:p w:rsidR="000A4E10" w:rsidRPr="000A4E10" w:rsidRDefault="000A4E10" w:rsidP="000A4E10">
      <w:pPr>
        <w:widowControl w:val="0"/>
        <w:shd w:val="clear" w:color="auto" w:fill="FFFFFF"/>
        <w:spacing w:after="0" w:line="240" w:lineRule="auto"/>
        <w:jc w:val="both"/>
        <w:rPr>
          <w:rFonts w:ascii="Arial" w:eastAsia="Calibri" w:hAnsi="Arial" w:cs="Arial"/>
          <w:b/>
          <w:bCs/>
          <w:lang w:eastAsia="en-GB"/>
        </w:rPr>
      </w:pPr>
      <w:r w:rsidRPr="000A4E10">
        <w:rPr>
          <w:rFonts w:ascii="Arial" w:eastAsia="Calibri" w:hAnsi="Arial" w:cs="Arial"/>
          <w:b/>
          <w:bCs/>
          <w:lang w:eastAsia="en-GB"/>
        </w:rPr>
        <w:t>Trust Assurance:</w:t>
      </w:r>
    </w:p>
    <w:p w:rsidR="000A4E10" w:rsidRPr="000A4E10" w:rsidRDefault="000A4E10" w:rsidP="000A4E10">
      <w:pPr>
        <w:widowControl w:val="0"/>
        <w:numPr>
          <w:ilvl w:val="0"/>
          <w:numId w:val="2"/>
        </w:numPr>
        <w:shd w:val="clear" w:color="auto" w:fill="FFFFFF"/>
        <w:spacing w:before="60" w:after="60" w:line="240" w:lineRule="auto"/>
        <w:contextualSpacing/>
        <w:jc w:val="both"/>
        <w:rPr>
          <w:rFonts w:ascii="Arial" w:eastAsia="Calibri" w:hAnsi="Arial" w:cs="Arial"/>
          <w:lang w:eastAsia="en-GB"/>
        </w:rPr>
      </w:pPr>
      <w:r w:rsidRPr="000A4E10">
        <w:rPr>
          <w:rFonts w:ascii="Arial" w:eastAsia="Calibri" w:hAnsi="Arial" w:cs="Arial"/>
          <w:lang w:eastAsia="en-GB"/>
        </w:rPr>
        <w:t xml:space="preserve">A review of the information requested will be carried out and the clinician/Trust reserves the right to refuse to email information if deemed inappropriate or sensitive. </w:t>
      </w:r>
    </w:p>
    <w:p w:rsidR="000A4E10" w:rsidRPr="000A4E10" w:rsidRDefault="000A4E10" w:rsidP="000A4E10">
      <w:pPr>
        <w:widowControl w:val="0"/>
        <w:numPr>
          <w:ilvl w:val="0"/>
          <w:numId w:val="2"/>
        </w:numPr>
        <w:shd w:val="clear" w:color="auto" w:fill="FFFFFF"/>
        <w:spacing w:before="60" w:after="60" w:line="240" w:lineRule="auto"/>
        <w:contextualSpacing/>
        <w:jc w:val="both"/>
        <w:rPr>
          <w:rFonts w:ascii="Arial" w:eastAsia="Calibri" w:hAnsi="Arial" w:cs="Arial"/>
          <w:lang w:eastAsia="en-GB"/>
        </w:rPr>
      </w:pPr>
      <w:r w:rsidRPr="000A4E10">
        <w:rPr>
          <w:rFonts w:ascii="Arial" w:eastAsia="Calibri" w:hAnsi="Arial" w:cs="Arial"/>
          <w:lang w:eastAsia="en-GB"/>
        </w:rPr>
        <w:t xml:space="preserve">A copy of any information sent or received will be retained in your medical records unless you specifically request otherwise by letter. </w:t>
      </w:r>
    </w:p>
    <w:p w:rsidR="000A4E10" w:rsidRPr="000A4E10" w:rsidRDefault="000A4E10" w:rsidP="000A4E10">
      <w:pPr>
        <w:widowControl w:val="0"/>
        <w:numPr>
          <w:ilvl w:val="0"/>
          <w:numId w:val="2"/>
        </w:numPr>
        <w:shd w:val="clear" w:color="auto" w:fill="FFFFFF"/>
        <w:spacing w:before="60" w:after="60" w:line="240" w:lineRule="auto"/>
        <w:contextualSpacing/>
        <w:jc w:val="both"/>
        <w:rPr>
          <w:rFonts w:ascii="Arial" w:eastAsia="Calibri" w:hAnsi="Arial" w:cs="Arial"/>
          <w:lang w:eastAsia="en-GB"/>
        </w:rPr>
      </w:pPr>
      <w:r w:rsidRPr="000A4E10">
        <w:rPr>
          <w:rFonts w:ascii="Arial" w:eastAsia="Calibri" w:hAnsi="Arial" w:cs="Arial"/>
          <w:lang w:eastAsia="en-GB"/>
        </w:rPr>
        <w:t xml:space="preserve">Information will only be sent from an NHS network email – the address will end with @nhs.net.  </w:t>
      </w:r>
    </w:p>
    <w:p w:rsidR="000A4E10" w:rsidRPr="000A4E10" w:rsidRDefault="000A4E10" w:rsidP="000A4E10">
      <w:pPr>
        <w:widowControl w:val="0"/>
        <w:numPr>
          <w:ilvl w:val="0"/>
          <w:numId w:val="2"/>
        </w:numPr>
        <w:shd w:val="clear" w:color="auto" w:fill="FFFFFF"/>
        <w:spacing w:before="60" w:after="60" w:line="240" w:lineRule="auto"/>
        <w:contextualSpacing/>
        <w:jc w:val="both"/>
        <w:rPr>
          <w:rFonts w:ascii="Arial" w:eastAsia="Calibri" w:hAnsi="Arial" w:cs="Arial"/>
          <w:lang w:eastAsia="en-GB"/>
        </w:rPr>
      </w:pPr>
      <w:r w:rsidRPr="000A4E10">
        <w:rPr>
          <w:rFonts w:ascii="Arial" w:eastAsia="Calibri" w:hAnsi="Arial" w:cs="Arial"/>
          <w:lang w:eastAsia="en-GB"/>
        </w:rPr>
        <w:t xml:space="preserve">If registering with the NHS mail encrypted email service then encrypted emails will only be sent via email addresses ending @nhs.net. </w:t>
      </w:r>
    </w:p>
    <w:p w:rsidR="000A4E10" w:rsidRPr="000A4E10" w:rsidRDefault="000A4E10" w:rsidP="000A4E10">
      <w:pPr>
        <w:widowControl w:val="0"/>
        <w:shd w:val="clear" w:color="auto" w:fill="FFFFFF"/>
        <w:spacing w:after="0" w:line="240" w:lineRule="auto"/>
        <w:ind w:left="-426"/>
        <w:jc w:val="both"/>
        <w:rPr>
          <w:rFonts w:ascii="Arial" w:eastAsia="Calibri" w:hAnsi="Arial" w:cs="Arial"/>
          <w:u w:val="single"/>
          <w:lang w:eastAsia="en-GB"/>
        </w:rPr>
      </w:pPr>
    </w:p>
    <w:p w:rsidR="000A4E10" w:rsidRDefault="000A4E10" w:rsidP="000A4E10">
      <w:pPr>
        <w:widowControl w:val="0"/>
        <w:shd w:val="clear" w:color="auto" w:fill="FFFFFF"/>
        <w:spacing w:after="0" w:line="240" w:lineRule="auto"/>
        <w:jc w:val="both"/>
        <w:rPr>
          <w:rFonts w:ascii="Arial" w:eastAsia="Calibri" w:hAnsi="Arial" w:cs="Arial"/>
          <w:u w:val="single"/>
          <w:lang w:eastAsia="en-GB"/>
        </w:rPr>
      </w:pPr>
    </w:p>
    <w:p w:rsidR="000A4E10" w:rsidRPr="000A4E10" w:rsidRDefault="000A4E10" w:rsidP="000A4E10">
      <w:pPr>
        <w:widowControl w:val="0"/>
        <w:shd w:val="clear" w:color="auto" w:fill="FFFFFF"/>
        <w:spacing w:after="0" w:line="240" w:lineRule="auto"/>
        <w:jc w:val="both"/>
        <w:rPr>
          <w:rFonts w:ascii="Arial" w:eastAsia="Calibri" w:hAnsi="Arial" w:cs="Arial"/>
          <w:u w:val="single"/>
          <w:lang w:eastAsia="en-GB"/>
        </w:rPr>
      </w:pPr>
    </w:p>
    <w:p w:rsidR="000A4E10" w:rsidRPr="000A4E10" w:rsidRDefault="000A4E10" w:rsidP="000A4E10">
      <w:pPr>
        <w:widowControl w:val="0"/>
        <w:shd w:val="clear" w:color="auto" w:fill="FFFFFF"/>
        <w:spacing w:after="0" w:line="240" w:lineRule="auto"/>
        <w:jc w:val="both"/>
        <w:rPr>
          <w:rFonts w:ascii="Arial" w:eastAsia="Calibri" w:hAnsi="Arial" w:cs="Arial"/>
          <w:u w:val="single"/>
          <w:lang w:eastAsia="en-GB"/>
        </w:rPr>
      </w:pPr>
      <w:r w:rsidRPr="000A4E10">
        <w:rPr>
          <w:rFonts w:ascii="Arial" w:eastAsia="Calibri" w:hAnsi="Arial" w:cs="Arial"/>
          <w:u w:val="single"/>
          <w:lang w:eastAsia="en-GB"/>
        </w:rPr>
        <w:t>By signing this document you accept and agree to the following statement:</w:t>
      </w:r>
    </w:p>
    <w:p w:rsidR="000A4E10" w:rsidRPr="000A4E10" w:rsidRDefault="000A4E10" w:rsidP="000A4E10">
      <w:pPr>
        <w:widowControl w:val="0"/>
        <w:shd w:val="clear" w:color="auto" w:fill="FFFFFF"/>
        <w:spacing w:after="0" w:line="240" w:lineRule="auto"/>
        <w:jc w:val="both"/>
        <w:rPr>
          <w:rFonts w:ascii="Arial" w:eastAsia="Calibri" w:hAnsi="Arial" w:cs="Arial"/>
          <w:u w:val="single"/>
          <w:lang w:eastAsia="en-GB"/>
        </w:rPr>
      </w:pPr>
    </w:p>
    <w:p w:rsidR="000A4E10" w:rsidRDefault="000A4E10" w:rsidP="000A4E10">
      <w:pPr>
        <w:widowControl w:val="0"/>
        <w:shd w:val="clear" w:color="auto" w:fill="FFFFFF"/>
        <w:spacing w:after="0" w:line="240" w:lineRule="auto"/>
        <w:jc w:val="both"/>
        <w:rPr>
          <w:rFonts w:ascii="Arial" w:eastAsia="Calibri" w:hAnsi="Arial" w:cs="Arial"/>
          <w:b/>
          <w:bCs/>
          <w:lang w:eastAsia="en-GB"/>
        </w:rPr>
      </w:pPr>
    </w:p>
    <w:p w:rsidR="000A4E10" w:rsidRPr="000A4E10" w:rsidRDefault="000A4E10" w:rsidP="000A4E10">
      <w:pPr>
        <w:widowControl w:val="0"/>
        <w:shd w:val="clear" w:color="auto" w:fill="FFFFFF"/>
        <w:spacing w:after="0" w:line="240" w:lineRule="auto"/>
        <w:jc w:val="both"/>
        <w:rPr>
          <w:rFonts w:ascii="Arial" w:eastAsia="Calibri" w:hAnsi="Arial" w:cs="Arial"/>
          <w:b/>
          <w:bCs/>
          <w:lang w:eastAsia="en-GB"/>
        </w:rPr>
      </w:pPr>
      <w:bookmarkStart w:id="1" w:name="_GoBack"/>
      <w:bookmarkEnd w:id="1"/>
      <w:r w:rsidRPr="000A4E10">
        <w:rPr>
          <w:rFonts w:ascii="Arial" w:eastAsia="Calibri" w:hAnsi="Arial" w:cs="Arial"/>
          <w:b/>
          <w:bCs/>
          <w:lang w:eastAsia="en-GB"/>
        </w:rPr>
        <w:t xml:space="preserve">I agree that Salisbury NHS Foundation Trust can send confidential personal information including medical information to me via the email address I have provided. I have read and understood the risks associated with this, as detailed above and have been provided with a copy of the leaflet entitled: Patient Guidance: Corresponding and Sending Medical Information by Email using </w:t>
      </w:r>
      <w:proofErr w:type="spellStart"/>
      <w:r w:rsidRPr="000A4E10">
        <w:rPr>
          <w:rFonts w:ascii="Arial" w:eastAsia="Calibri" w:hAnsi="Arial" w:cs="Arial"/>
          <w:b/>
          <w:bCs/>
          <w:lang w:eastAsia="en-GB"/>
        </w:rPr>
        <w:t>NHSmail</w:t>
      </w:r>
      <w:proofErr w:type="spellEnd"/>
      <w:r w:rsidRPr="000A4E10">
        <w:rPr>
          <w:rFonts w:ascii="Arial" w:eastAsia="Calibri" w:hAnsi="Arial" w:cs="Arial"/>
          <w:b/>
          <w:bCs/>
          <w:lang w:eastAsia="en-GB"/>
        </w:rPr>
        <w:t xml:space="preserve"> encryption service.</w:t>
      </w:r>
    </w:p>
    <w:p w:rsidR="000A4E10" w:rsidRPr="000A4E10" w:rsidRDefault="000A4E10" w:rsidP="000A4E10">
      <w:pPr>
        <w:widowControl w:val="0"/>
        <w:shd w:val="clear" w:color="auto" w:fill="FFFFFF"/>
        <w:spacing w:after="0" w:line="240" w:lineRule="auto"/>
        <w:jc w:val="both"/>
        <w:rPr>
          <w:rFonts w:ascii="Arial" w:eastAsia="Calibri" w:hAnsi="Arial" w:cs="Arial"/>
          <w:b/>
          <w:bCs/>
          <w:lang w:eastAsia="en-GB"/>
        </w:rPr>
      </w:pPr>
    </w:p>
    <w:p w:rsidR="000A4E10" w:rsidRPr="000A4E10" w:rsidRDefault="000A4E10" w:rsidP="000A4E10">
      <w:pPr>
        <w:widowControl w:val="0"/>
        <w:shd w:val="clear" w:color="auto" w:fill="FFFFFF"/>
        <w:spacing w:after="0" w:line="240" w:lineRule="auto"/>
        <w:jc w:val="both"/>
        <w:rPr>
          <w:rFonts w:ascii="Arial" w:eastAsia="Calibri" w:hAnsi="Arial" w:cs="Arial"/>
          <w:lang w:eastAsia="en-GB"/>
        </w:rPr>
      </w:pPr>
      <w:r w:rsidRPr="000A4E10">
        <w:rPr>
          <w:rFonts w:ascii="Arial" w:eastAsia="Calibri" w:hAnsi="Arial" w:cs="Arial"/>
          <w:lang w:eastAsia="en-GB"/>
        </w:rPr>
        <w:t>I wish information this information to be sent via (tick as appropriate):</w:t>
      </w:r>
    </w:p>
    <w:p w:rsidR="000A4E10" w:rsidRPr="000A4E10" w:rsidRDefault="000A4E10" w:rsidP="000A4E10">
      <w:pPr>
        <w:widowControl w:val="0"/>
        <w:shd w:val="clear" w:color="auto" w:fill="FFFFFF"/>
        <w:spacing w:after="0" w:line="240" w:lineRule="auto"/>
        <w:jc w:val="both"/>
        <w:rPr>
          <w:rFonts w:ascii="Arial" w:eastAsia="Calibri" w:hAnsi="Arial" w:cs="Arial"/>
          <w:lang w:eastAsia="en-GB"/>
        </w:rPr>
      </w:pPr>
    </w:p>
    <w:p w:rsidR="000A4E10" w:rsidRPr="000A4E10" w:rsidRDefault="000A4E10" w:rsidP="000A4E10">
      <w:pPr>
        <w:widowControl w:val="0"/>
        <w:shd w:val="clear" w:color="auto" w:fill="FFFFFF"/>
        <w:spacing w:after="0" w:line="240" w:lineRule="auto"/>
        <w:jc w:val="both"/>
        <w:rPr>
          <w:rFonts w:ascii="Arial" w:eastAsia="Calibri" w:hAnsi="Arial" w:cs="Arial"/>
          <w:lang w:eastAsia="en-GB"/>
        </w:rPr>
      </w:pPr>
      <w:r w:rsidRPr="000A4E10">
        <w:rPr>
          <w:rFonts w:ascii="Arial" w:eastAsia="Calibri" w:hAnsi="Arial" w:cs="Arial"/>
          <w:lang w:eastAsia="en-GB"/>
        </w:rPr>
        <w:t xml:space="preserve">a. Standard email (i.e. not encrypted)     </w:t>
      </w:r>
      <w:r w:rsidRPr="000A4E10">
        <w:rPr>
          <w:rFonts w:ascii="Arial" w:eastAsia="Calibri" w:hAnsi="Arial" w:cs="Arial"/>
          <w:lang w:eastAsia="en-GB"/>
        </w:rPr>
        <w:tab/>
      </w:r>
      <w:r w:rsidRPr="000A4E10">
        <w:rPr>
          <w:rFonts w:ascii="Arial" w:eastAsia="Calibri" w:hAnsi="Arial" w:cs="Ari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5pt;height:9pt" o:ole="">
            <v:imagedata r:id="rId10" o:title=""/>
          </v:shape>
          <w:control r:id="rId11" w:name="CheckBox1" w:shapeid="_x0000_i1030"/>
        </w:object>
      </w:r>
    </w:p>
    <w:p w:rsidR="000A4E10" w:rsidRPr="000A4E10" w:rsidRDefault="000A4E10" w:rsidP="000A4E10">
      <w:pPr>
        <w:widowControl w:val="0"/>
        <w:shd w:val="clear" w:color="auto" w:fill="FFFFFF"/>
        <w:spacing w:after="0" w:line="240" w:lineRule="auto"/>
        <w:jc w:val="both"/>
        <w:rPr>
          <w:rFonts w:ascii="Arial" w:eastAsia="Calibri" w:hAnsi="Arial" w:cs="Arial"/>
          <w:lang w:eastAsia="en-GB"/>
        </w:rPr>
      </w:pPr>
      <w:proofErr w:type="gramStart"/>
      <w:r w:rsidRPr="000A4E10">
        <w:rPr>
          <w:rFonts w:ascii="Arial" w:eastAsia="Calibri" w:hAnsi="Arial" w:cs="Arial"/>
          <w:lang w:eastAsia="en-GB"/>
        </w:rPr>
        <w:t>or</w:t>
      </w:r>
      <w:proofErr w:type="gramEnd"/>
      <w:r w:rsidRPr="000A4E10">
        <w:rPr>
          <w:rFonts w:ascii="Arial" w:eastAsia="Calibri" w:hAnsi="Arial" w:cs="Arial"/>
          <w:lang w:eastAsia="en-GB"/>
        </w:rPr>
        <w:t>,</w:t>
      </w:r>
    </w:p>
    <w:p w:rsidR="000A4E10" w:rsidRPr="000A4E10" w:rsidRDefault="000A4E10" w:rsidP="000A4E10">
      <w:pPr>
        <w:widowControl w:val="0"/>
        <w:shd w:val="clear" w:color="auto" w:fill="FFFFFF"/>
        <w:spacing w:after="0" w:line="240" w:lineRule="auto"/>
        <w:jc w:val="both"/>
        <w:rPr>
          <w:rFonts w:ascii="Arial" w:eastAsia="Calibri" w:hAnsi="Arial" w:cs="Arial"/>
          <w:lang w:eastAsia="en-GB"/>
        </w:rPr>
      </w:pPr>
      <w:r w:rsidRPr="000A4E10">
        <w:rPr>
          <w:rFonts w:ascii="Arial" w:eastAsia="Calibri" w:hAnsi="Arial" w:cs="Arial"/>
          <w:lang w:eastAsia="en-GB"/>
        </w:rPr>
        <w:t xml:space="preserve">b. NHS mail encrypted </w:t>
      </w:r>
      <w:r w:rsidRPr="000A4E10">
        <w:rPr>
          <w:rFonts w:ascii="Arial" w:eastAsia="Calibri" w:hAnsi="Arial" w:cs="Arial"/>
          <w:lang w:eastAsia="en-GB"/>
        </w:rPr>
        <w:tab/>
      </w:r>
      <w:r w:rsidRPr="000A4E10">
        <w:rPr>
          <w:rFonts w:ascii="Arial" w:eastAsia="Calibri" w:hAnsi="Arial" w:cs="Arial"/>
          <w:lang w:eastAsia="en-GB"/>
        </w:rPr>
        <w:tab/>
      </w:r>
      <w:r w:rsidRPr="000A4E10">
        <w:rPr>
          <w:rFonts w:ascii="Arial" w:eastAsia="Calibri" w:hAnsi="Arial" w:cs="Arial"/>
          <w:lang w:eastAsia="en-GB"/>
        </w:rPr>
        <w:tab/>
      </w:r>
      <w:r w:rsidRPr="000A4E10">
        <w:rPr>
          <w:rFonts w:ascii="Arial" w:eastAsia="Calibri" w:hAnsi="Arial" w:cs="Arial"/>
        </w:rPr>
        <w:object w:dxaOrig="1440" w:dyaOrig="1440">
          <v:shape id="_x0000_i1029" type="#_x0000_t75" style="width:16.5pt;height:9pt" o:ole="">
            <v:imagedata r:id="rId12" o:title=""/>
          </v:shape>
          <w:control r:id="rId13" w:name="CheckBox11" w:shapeid="_x0000_i1029"/>
        </w:object>
      </w:r>
    </w:p>
    <w:p w:rsidR="000A4E10" w:rsidRPr="000A4E10" w:rsidRDefault="000A4E10" w:rsidP="000A4E10">
      <w:pPr>
        <w:widowControl w:val="0"/>
        <w:spacing w:after="0" w:line="240" w:lineRule="auto"/>
        <w:jc w:val="both"/>
        <w:rPr>
          <w:rFonts w:ascii="Arial" w:eastAsia="Calibri" w:hAnsi="Arial" w:cs="Arial"/>
        </w:rPr>
      </w:pPr>
    </w:p>
    <w:p w:rsidR="000A4E10" w:rsidRPr="000A4E10" w:rsidRDefault="000A4E10" w:rsidP="000A4E10">
      <w:pPr>
        <w:widowControl w:val="0"/>
        <w:spacing w:after="0" w:line="240" w:lineRule="auto"/>
        <w:jc w:val="both"/>
        <w:rPr>
          <w:rFonts w:ascii="Arial" w:eastAsia="Calibri" w:hAnsi="Arial" w:cs="Arial"/>
        </w:rPr>
      </w:pPr>
      <w:r w:rsidRPr="000A4E10">
        <w:rPr>
          <w:rFonts w:ascii="Arial" w:eastAsia="Calibri" w:hAnsi="Arial" w:cs="Arial"/>
        </w:rPr>
        <w:t>Signature</w:t>
      </w:r>
      <w:proofErr w:type="gramStart"/>
      <w:r w:rsidRPr="000A4E10">
        <w:rPr>
          <w:rFonts w:ascii="Arial" w:eastAsia="Calibri" w:hAnsi="Arial" w:cs="Arial"/>
        </w:rPr>
        <w:t>:.........................................................................................</w:t>
      </w:r>
      <w:proofErr w:type="gramEnd"/>
      <w:r w:rsidRPr="000A4E10">
        <w:rPr>
          <w:rFonts w:ascii="Arial" w:eastAsia="Calibri" w:hAnsi="Arial" w:cs="Arial"/>
        </w:rPr>
        <w:t xml:space="preserve">       </w:t>
      </w:r>
    </w:p>
    <w:p w:rsidR="000A4E10" w:rsidRPr="000A4E10" w:rsidRDefault="000A4E10" w:rsidP="000A4E10">
      <w:pPr>
        <w:widowControl w:val="0"/>
        <w:spacing w:after="0" w:line="240" w:lineRule="auto"/>
        <w:jc w:val="both"/>
        <w:rPr>
          <w:rFonts w:ascii="Arial" w:eastAsia="Calibri" w:hAnsi="Arial" w:cs="Arial"/>
        </w:rPr>
      </w:pPr>
    </w:p>
    <w:p w:rsidR="000A4E10" w:rsidRPr="000A4E10" w:rsidRDefault="000A4E10" w:rsidP="000A4E10">
      <w:pPr>
        <w:widowControl w:val="0"/>
        <w:spacing w:after="0" w:line="240" w:lineRule="auto"/>
        <w:jc w:val="both"/>
        <w:rPr>
          <w:rFonts w:ascii="Arial" w:eastAsia="Calibri" w:hAnsi="Arial" w:cs="Arial"/>
        </w:rPr>
      </w:pPr>
      <w:r w:rsidRPr="000A4E10">
        <w:rPr>
          <w:rFonts w:ascii="Arial" w:eastAsia="Calibri" w:hAnsi="Arial" w:cs="Arial"/>
        </w:rPr>
        <w:t>Date</w:t>
      </w:r>
      <w:proofErr w:type="gramStart"/>
      <w:r w:rsidRPr="000A4E10">
        <w:rPr>
          <w:rFonts w:ascii="Arial" w:eastAsia="Calibri" w:hAnsi="Arial" w:cs="Arial"/>
        </w:rPr>
        <w:t>:........................</w:t>
      </w:r>
      <w:proofErr w:type="gramEnd"/>
    </w:p>
    <w:p w:rsidR="00810EAD" w:rsidRDefault="00810EAD"/>
    <w:sectPr w:rsidR="00810EAD" w:rsidSect="000A4E10">
      <w:headerReference w:type="default" r:id="rId14"/>
      <w:pgSz w:w="11906" w:h="16838"/>
      <w:pgMar w:top="1542" w:right="1004" w:bottom="1202" w:left="12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E10" w:rsidRDefault="000A4E10" w:rsidP="000A4E10">
      <w:pPr>
        <w:spacing w:after="0" w:line="240" w:lineRule="auto"/>
      </w:pPr>
      <w:r>
        <w:separator/>
      </w:r>
    </w:p>
  </w:endnote>
  <w:endnote w:type="continuationSeparator" w:id="0">
    <w:p w:rsidR="000A4E10" w:rsidRDefault="000A4E10" w:rsidP="000A4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E10" w:rsidRDefault="000A4E10" w:rsidP="000A4E10">
      <w:pPr>
        <w:spacing w:after="0" w:line="240" w:lineRule="auto"/>
      </w:pPr>
      <w:r>
        <w:separator/>
      </w:r>
    </w:p>
  </w:footnote>
  <w:footnote w:type="continuationSeparator" w:id="0">
    <w:p w:rsidR="000A4E10" w:rsidRDefault="000A4E10" w:rsidP="000A4E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E10" w:rsidRDefault="000A4E10">
    <w:pPr>
      <w:pStyle w:val="Header"/>
    </w:pPr>
    <w:r w:rsidRPr="000A4E10">
      <w:rPr>
        <w:rFonts w:ascii="Arial" w:eastAsia="Calibri" w:hAnsi="Arial" w:cs="Times New Roman"/>
        <w:noProof/>
        <w:lang w:eastAsia="en-GB"/>
      </w:rPr>
      <w:drawing>
        <wp:anchor distT="0" distB="0" distL="114300" distR="114300" simplePos="0" relativeHeight="251659264" behindDoc="0" locked="0" layoutInCell="1" allowOverlap="1" wp14:anchorId="6C03DC1E" wp14:editId="6B205A3D">
          <wp:simplePos x="0" y="0"/>
          <wp:positionH relativeFrom="column">
            <wp:posOffset>5113655</wp:posOffset>
          </wp:positionH>
          <wp:positionV relativeFrom="paragraph">
            <wp:posOffset>-73025</wp:posOffset>
          </wp:positionV>
          <wp:extent cx="1259703" cy="63292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T Logo.PNG"/>
                  <pic:cNvPicPr/>
                </pic:nvPicPr>
                <pic:blipFill>
                  <a:blip r:embed="rId1">
                    <a:extLst>
                      <a:ext uri="{28A0092B-C50C-407E-A947-70E740481C1C}">
                        <a14:useLocalDpi xmlns:a14="http://schemas.microsoft.com/office/drawing/2010/main" val="0"/>
                      </a:ext>
                    </a:extLst>
                  </a:blip>
                  <a:stretch>
                    <a:fillRect/>
                  </a:stretch>
                </pic:blipFill>
                <pic:spPr>
                  <a:xfrm>
                    <a:off x="0" y="0"/>
                    <a:ext cx="1259703" cy="6329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7F7169"/>
    <w:multiLevelType w:val="hybridMultilevel"/>
    <w:tmpl w:val="17800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6C15A6"/>
    <w:multiLevelType w:val="hybridMultilevel"/>
    <w:tmpl w:val="8AEE7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6EE47BC"/>
    <w:multiLevelType w:val="hybridMultilevel"/>
    <w:tmpl w:val="56008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8F64F58"/>
    <w:multiLevelType w:val="hybridMultilevel"/>
    <w:tmpl w:val="779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E10"/>
    <w:rsid w:val="000A4E10"/>
    <w:rsid w:val="00810E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4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E10"/>
  </w:style>
  <w:style w:type="paragraph" w:styleId="Footer">
    <w:name w:val="footer"/>
    <w:basedOn w:val="Normal"/>
    <w:link w:val="FooterChar"/>
    <w:uiPriority w:val="99"/>
    <w:unhideWhenUsed/>
    <w:rsid w:val="000A4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E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4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E10"/>
  </w:style>
  <w:style w:type="paragraph" w:styleId="Footer">
    <w:name w:val="footer"/>
    <w:basedOn w:val="Normal"/>
    <w:link w:val="FooterChar"/>
    <w:uiPriority w:val="99"/>
    <w:unhideWhenUsed/>
    <w:rsid w:val="000A4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ntrol" Target="activeX/activeX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ntrol" Target="activeX/activeX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1143</Words>
  <Characters>6518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Salisbury NHS Foundation Trust</Company>
  <LinksUpToDate>false</LinksUpToDate>
  <CharactersWithSpaces>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aau</dc:creator>
  <cp:lastModifiedBy>aau</cp:lastModifiedBy>
  <cp:revision>1</cp:revision>
  <dcterms:created xsi:type="dcterms:W3CDTF">2020-07-22T14:04:00Z</dcterms:created>
  <dcterms:modified xsi:type="dcterms:W3CDTF">2020-07-22T14:07:00Z</dcterms:modified>
</cp:coreProperties>
</file>