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F499" w14:textId="5C1802EB" w:rsidR="003D58DB" w:rsidRPr="00407792" w:rsidRDefault="004722B2" w:rsidP="00FC42AA">
      <w:pPr>
        <w:pStyle w:val="Heading1"/>
        <w:spacing w:before="0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407792">
        <w:rPr>
          <w:rFonts w:ascii="Arial" w:eastAsia="Times New Roman" w:hAnsi="Arial" w:cs="Arial"/>
          <w:sz w:val="36"/>
          <w:szCs w:val="36"/>
          <w:lang w:eastAsia="en-GB"/>
        </w:rPr>
        <w:t xml:space="preserve">Salisbury </w:t>
      </w:r>
      <w:r w:rsidR="003D58DB" w:rsidRPr="00407792">
        <w:rPr>
          <w:rFonts w:ascii="Arial" w:eastAsia="Times New Roman" w:hAnsi="Arial" w:cs="Arial"/>
          <w:sz w:val="36"/>
          <w:szCs w:val="36"/>
          <w:lang w:eastAsia="en-GB"/>
        </w:rPr>
        <w:t xml:space="preserve">Hospital </w:t>
      </w:r>
      <w:r w:rsidR="00112EBE" w:rsidRPr="00407792">
        <w:rPr>
          <w:rFonts w:ascii="Arial" w:eastAsia="Times New Roman" w:hAnsi="Arial" w:cs="Arial"/>
          <w:sz w:val="36"/>
          <w:szCs w:val="36"/>
          <w:lang w:eastAsia="en-GB"/>
        </w:rPr>
        <w:t>COVID-19 Mouth C</w:t>
      </w:r>
      <w:r w:rsidR="009C731C" w:rsidRPr="00407792">
        <w:rPr>
          <w:rFonts w:ascii="Arial" w:eastAsia="Times New Roman" w:hAnsi="Arial" w:cs="Arial"/>
          <w:sz w:val="36"/>
          <w:szCs w:val="36"/>
          <w:lang w:eastAsia="en-GB"/>
        </w:rPr>
        <w:t xml:space="preserve">are </w:t>
      </w:r>
      <w:r w:rsidR="00112EBE" w:rsidRPr="00407792">
        <w:rPr>
          <w:rFonts w:ascii="Arial" w:eastAsia="Times New Roman" w:hAnsi="Arial" w:cs="Arial"/>
          <w:sz w:val="36"/>
          <w:szCs w:val="36"/>
          <w:lang w:eastAsia="en-GB"/>
        </w:rPr>
        <w:t>G</w:t>
      </w:r>
      <w:r w:rsidR="001E3682" w:rsidRPr="00407792">
        <w:rPr>
          <w:rFonts w:ascii="Arial" w:eastAsia="Times New Roman" w:hAnsi="Arial" w:cs="Arial"/>
          <w:sz w:val="36"/>
          <w:szCs w:val="36"/>
          <w:lang w:eastAsia="en-GB"/>
        </w:rPr>
        <w:t>uidance</w:t>
      </w:r>
    </w:p>
    <w:p w14:paraId="6265926A" w14:textId="0ED23565" w:rsidR="000137D5" w:rsidRPr="00FC42AA" w:rsidRDefault="004C5D86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We </w:t>
      </w:r>
      <w:r w:rsidR="004275F5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advise</w:t>
      </w:r>
      <w:r w:rsidR="00FC22A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that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patients</w:t>
      </w:r>
      <w:r w:rsidR="00E248C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who have</w:t>
      </w:r>
      <w:r w:rsidR="00E7167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COVID-19,</w:t>
      </w:r>
      <w:r w:rsidR="00C0507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or who are suspecte</w:t>
      </w:r>
      <w:r w:rsidR="0040779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d of having</w:t>
      </w:r>
      <w:r w:rsidR="00C0507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COVID-19</w:t>
      </w:r>
      <w:r w:rsidR="00E7167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,</w:t>
      </w:r>
      <w:r w:rsidR="00C0507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should follow careful steps to ensure good mouth care</w:t>
      </w:r>
      <w:r w:rsidR="00FC22A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during and after their illness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.</w:t>
      </w:r>
      <w:r w:rsidR="000137D5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</w:p>
    <w:p w14:paraId="6A0C7BAD" w14:textId="4A3B6DDC" w:rsidR="00A8408D" w:rsidRPr="00FC42AA" w:rsidRDefault="004275F5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This advice is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based on </w:t>
      </w:r>
      <w:r w:rsidR="0000644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1)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research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demonstrating</w:t>
      </w:r>
      <w:r w:rsidR="0040779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that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the mouth </w:t>
      </w:r>
      <w:r w:rsidR="0055554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i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s a reservoir of 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SARS-CoV-2 (the virus that causes COVID-19)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and </w:t>
      </w:r>
      <w:r w:rsidR="00BE78D0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is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 site of vir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us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copying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; </w:t>
      </w:r>
      <w:r w:rsidR="00BF15A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and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2) research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which s</w:t>
      </w:r>
      <w:r w:rsidR="00FC22A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uggests that 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the virus </w:t>
      </w:r>
      <w:r w:rsidR="00FC22A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could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pass from </w:t>
      </w:r>
      <w:r w:rsidR="000137D5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saliva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into </w:t>
      </w:r>
      <w:r w:rsidR="003174B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the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blood vessels </w:t>
      </w:r>
      <w:r w:rsidR="005E6A9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of the mouth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and</w:t>
      </w:r>
      <w:r w:rsidR="00FC22A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then travel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to the lungs via the blood</w:t>
      </w:r>
      <w:r w:rsidR="00656FB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stream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, rather than just 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by inhalation into the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40108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airways</w:t>
      </w:r>
      <w:r w:rsidR="00C551DE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of the lungs. </w:t>
      </w:r>
    </w:p>
    <w:p w14:paraId="7BF18A83" w14:textId="77777777" w:rsidR="009C731C" w:rsidRPr="00FC42AA" w:rsidRDefault="00E248C4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Why this is important for you</w:t>
      </w:r>
    </w:p>
    <w:p w14:paraId="7C5BCEA7" w14:textId="77777777" w:rsidR="000137D5" w:rsidRPr="00FC42AA" w:rsidRDefault="004C5D86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teaspoon of </w:t>
      </w:r>
      <w:r w:rsidR="00B6654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saliva can contain 500 million </w:t>
      </w:r>
      <w:r w:rsidR="00142F0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copies of the SARS-CoV-2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virus.</w:t>
      </w:r>
    </w:p>
    <w:p w14:paraId="6913E1AA" w14:textId="74F7DCE8" w:rsidR="000137D5" w:rsidRPr="00FC42AA" w:rsidRDefault="000137D5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The more</w:t>
      </w:r>
      <w:r w:rsidR="00142F0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virus</w:t>
      </w:r>
      <w:r w:rsidR="00656FB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there is in</w:t>
      </w:r>
      <w:r w:rsidR="00E248C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someone’s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saliva the more likely</w:t>
      </w:r>
      <w:r w:rsidR="00E248C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they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are to </w:t>
      </w:r>
      <w:r w:rsidR="0040108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get</w:t>
      </w:r>
      <w:r w:rsidR="0040779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more severe</w:t>
      </w:r>
      <w:r w:rsidR="00656FB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4C5D8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COVID-19.</w:t>
      </w:r>
    </w:p>
    <w:p w14:paraId="3AC5207B" w14:textId="2D73F355" w:rsidR="000137D5" w:rsidRPr="00FC42AA" w:rsidRDefault="00FC22AB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Having high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virus 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numbers in saliva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is a </w:t>
      </w:r>
      <w:r w:rsidR="00C551DE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stronger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predictor of death than </w:t>
      </w:r>
      <w:r w:rsidR="00656FB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a patient’s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age.</w:t>
      </w:r>
    </w:p>
    <w:p w14:paraId="4ABEF710" w14:textId="512DBBD5" w:rsidR="000775C8" w:rsidRPr="00FC42AA" w:rsidRDefault="00E248C4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Having </w:t>
      </w:r>
      <w:r w:rsidR="008420F0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severe 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gum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disease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increases</w:t>
      </w:r>
      <w:r w:rsidR="0040779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the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risk </w:t>
      </w:r>
      <w:r w:rsidR="005B1DB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of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getting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severe COVID-19. </w:t>
      </w:r>
    </w:p>
    <w:p w14:paraId="1B40C28F" w14:textId="77777777" w:rsidR="00D5658B" w:rsidRPr="00FC42AA" w:rsidRDefault="009C731C" w:rsidP="002654D5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Research </w:t>
      </w:r>
      <w:r w:rsidR="000775C8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shows that th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ose </w:t>
      </w:r>
      <w:r w:rsidR="000775C8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who die from COVID-19 are 8.8</w:t>
      </w:r>
      <w:r w:rsidR="002654D5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0775C8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times more likely to have had severe gum disease.</w:t>
      </w:r>
    </w:p>
    <w:p w14:paraId="377BF3D6" w14:textId="3AADC5D7" w:rsidR="000137D5" w:rsidRPr="00FC42AA" w:rsidRDefault="000775C8" w:rsidP="00D5658B">
      <w:pPr>
        <w:pStyle w:val="ListParagraph"/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Put another way, the increased risk of death from COVID-19 in people with severe gum disease is 780% higher</w:t>
      </w:r>
      <w:r w:rsidR="00C5430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.</w:t>
      </w:r>
    </w:p>
    <w:p w14:paraId="334D7015" w14:textId="77777777" w:rsidR="003201D3" w:rsidRPr="00FC42AA" w:rsidRDefault="009C731C" w:rsidP="003201D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Research shows that the</w:t>
      </w:r>
      <w:r w:rsidR="00E248C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SARS-CoV-2 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virus can be killed </w:t>
      </w:r>
      <w:r w:rsidR="000137D5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in the test tube 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with the use of so</w:t>
      </w:r>
      <w:r w:rsidR="004C5D8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me specific mouthwash products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which are cheap and easily available in supermarkets</w:t>
      </w:r>
      <w:r w:rsidR="00C52D50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,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pharmacies</w:t>
      </w:r>
      <w:r w:rsidR="00C52D50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, and online</w:t>
      </w:r>
      <w:r w:rsidR="004F6471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(see </w:t>
      </w:r>
      <w:r w:rsidR="003B694F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list 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below)</w:t>
      </w:r>
      <w:r w:rsidR="004C5D8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. </w:t>
      </w:r>
    </w:p>
    <w:p w14:paraId="19B6C4D6" w14:textId="3CD1A341" w:rsidR="00A8408D" w:rsidRPr="00FC42AA" w:rsidRDefault="003201D3" w:rsidP="003201D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Oral h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ealthcare measures have</w:t>
      </w:r>
      <w:r w:rsidR="00E248C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also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been shown to</w:t>
      </w:r>
      <w:r w:rsidR="004722B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improve the chance of recovery from </w:t>
      </w:r>
      <w:r w:rsidR="00ED21B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other types of pneumonia</w:t>
      </w:r>
      <w:r w:rsidR="004722B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in hospital patients. </w:t>
      </w:r>
      <w:r w:rsidR="009C731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ED21B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The same might be true for COVID-19.</w:t>
      </w:r>
    </w:p>
    <w:p w14:paraId="13AA16D1" w14:textId="4A059C28" w:rsidR="00366D64" w:rsidRPr="00FC42AA" w:rsidRDefault="004275F5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Guid</w:t>
      </w:r>
      <w:r w:rsidR="001E3682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ance</w:t>
      </w:r>
    </w:p>
    <w:p w14:paraId="042A9ECD" w14:textId="70B57DE9" w:rsidR="003A63AA" w:rsidRPr="00FC42AA" w:rsidRDefault="008C2D3F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Here are the</w:t>
      </w:r>
      <w:r w:rsidR="003A63A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simple </w:t>
      </w:r>
      <w:r w:rsidR="003A63AA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steps that adults can take every day to protect and improve their oral health. Th</w:t>
      </w:r>
      <w:r w:rsidR="004275F5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ese steps are</w:t>
      </w:r>
      <w:r w:rsidR="0053539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3A63AA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based </w:t>
      </w:r>
      <w:r w:rsidR="0053539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on </w:t>
      </w:r>
      <w:r w:rsidR="003A63AA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advice from </w:t>
      </w:r>
      <w:r w:rsidR="0014748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P</w:t>
      </w:r>
      <w:r w:rsidR="0012492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ublic </w:t>
      </w:r>
      <w:r w:rsidR="0014748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H</w:t>
      </w:r>
      <w:r w:rsidR="0012492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ealth </w:t>
      </w:r>
      <w:r w:rsidR="0014748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E</w:t>
      </w:r>
      <w:r w:rsidR="00124926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ngland</w:t>
      </w:r>
      <w:r w:rsidR="0014748B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: </w:t>
      </w:r>
      <w:r w:rsidR="003A63AA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 xml:space="preserve">Delivering </w:t>
      </w:r>
      <w:r w:rsidR="00A94EA6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B</w:t>
      </w:r>
      <w:r w:rsidR="003A63AA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etter</w:t>
      </w:r>
      <w:r w:rsidR="0014748B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 xml:space="preserve"> </w:t>
      </w:r>
      <w:r w:rsidR="00A94EA6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O</w:t>
      </w:r>
      <w:r w:rsidR="003A63AA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 xml:space="preserve">ral </w:t>
      </w:r>
      <w:r w:rsidR="00A94EA6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H</w:t>
      </w:r>
      <w:r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ealth</w:t>
      </w:r>
      <w:r w:rsidR="00C551DE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,</w:t>
      </w:r>
      <w:r w:rsidR="00C551DE" w:rsidRPr="00FC42AA">
        <w:rPr>
          <w:rFonts w:ascii="Arial" w:eastAsia="Times New Roman" w:hAnsi="Arial" w:cs="Arial"/>
          <w:iCs/>
          <w:color w:val="333333"/>
          <w:sz w:val="19"/>
          <w:szCs w:val="19"/>
          <w:lang w:eastAsia="en-GB"/>
        </w:rPr>
        <w:t xml:space="preserve"> and The European Federation of Periodontology: </w:t>
      </w:r>
      <w:r w:rsidR="00C551DE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 xml:space="preserve">Primary Prevention of </w:t>
      </w:r>
      <w:r w:rsidR="003D11F0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Periodontitis</w:t>
      </w:r>
      <w:r w:rsidR="00C551DE" w:rsidRPr="00FC42AA">
        <w:rPr>
          <w:rFonts w:ascii="Arial" w:eastAsia="Times New Roman" w:hAnsi="Arial" w:cs="Arial"/>
          <w:i/>
          <w:iCs/>
          <w:color w:val="333333"/>
          <w:sz w:val="19"/>
          <w:szCs w:val="19"/>
          <w:lang w:eastAsia="en-GB"/>
        </w:rPr>
        <w:t>.</w:t>
      </w:r>
    </w:p>
    <w:p w14:paraId="1BB42977" w14:textId="79C130A5" w:rsidR="00274F88" w:rsidRPr="00FC42AA" w:rsidRDefault="00274F88" w:rsidP="007529CC">
      <w:pPr>
        <w:pStyle w:val="ListParagraph"/>
        <w:numPr>
          <w:ilvl w:val="0"/>
          <w:numId w:val="13"/>
        </w:numPr>
        <w:spacing w:after="0"/>
        <w:ind w:left="-181" w:hanging="284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Clean between the teeth by interdental brushing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>, or floss where the gaps are too tight to use interdental brushes.</w:t>
      </w:r>
    </w:p>
    <w:p w14:paraId="4613EF9D" w14:textId="0F90AC61" w:rsidR="003034E4" w:rsidRPr="00FC42AA" w:rsidRDefault="003034E4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Brush your teeth at least </w:t>
      </w:r>
      <w:r w:rsidR="003B694F" w:rsidRPr="00FC42AA">
        <w:rPr>
          <w:rFonts w:ascii="Arial" w:eastAsia="Times New Roman" w:hAnsi="Arial" w:cs="Arial"/>
          <w:sz w:val="19"/>
          <w:szCs w:val="19"/>
          <w:lang w:eastAsia="en-GB"/>
        </w:rPr>
        <w:t>twice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a day </w:t>
      </w:r>
      <w:r w:rsidR="001D378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for at least 2 minutes using a 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>fluoride toothpaste</w:t>
      </w:r>
      <w:r w:rsidR="00C54306" w:rsidRPr="00FC42AA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0C900AF3" w14:textId="343A8555" w:rsidR="003A63AA" w:rsidRPr="00FC42AA" w:rsidRDefault="003034E4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Brush last thing at night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so there are low</w:t>
      </w:r>
      <w:r w:rsidR="00A94EA6" w:rsidRPr="00FC42AA">
        <w:rPr>
          <w:rFonts w:ascii="Arial" w:eastAsia="Times New Roman" w:hAnsi="Arial" w:cs="Arial"/>
          <w:sz w:val="19"/>
          <w:szCs w:val="19"/>
          <w:lang w:eastAsia="en-GB"/>
        </w:rPr>
        <w:t>er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numbers of troublesome bacteria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A94EA6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in your mouth 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>while you sleep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7D363374" w14:textId="6CF3DA59" w:rsidR="00921FB9" w:rsidRPr="00FC42AA" w:rsidRDefault="00921FB9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Brush all surfaces of each tooth carefully and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specifically </w:t>
      </w:r>
      <w:r w:rsidR="005B0429" w:rsidRPr="00FC42AA">
        <w:rPr>
          <w:rFonts w:ascii="Arial" w:eastAsia="Times New Roman" w:hAnsi="Arial" w:cs="Arial"/>
          <w:sz w:val="19"/>
          <w:szCs w:val="19"/>
          <w:lang w:eastAsia="en-GB"/>
        </w:rPr>
        <w:t>clean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well</w:t>
      </w:r>
      <w:r w:rsidR="005B0429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70137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along 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>the gum line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1E885E09" w14:textId="51F8D816" w:rsidR="0017004E" w:rsidRPr="00FC42AA" w:rsidRDefault="0017004E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Spit out after </w:t>
      </w:r>
      <w:r w:rsidR="009D205D" w:rsidRPr="00FC42AA">
        <w:rPr>
          <w:rFonts w:ascii="Arial" w:eastAsia="Times New Roman" w:hAnsi="Arial" w:cs="Arial"/>
          <w:sz w:val="19"/>
          <w:szCs w:val="19"/>
          <w:lang w:eastAsia="en-GB"/>
        </w:rPr>
        <w:t>tooth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brushing but do not rinse away the toothpaste </w:t>
      </w:r>
      <w:r w:rsidR="009D205D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from your mouth 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as </w:t>
      </w:r>
      <w:r w:rsidR="005D2A93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it </w:t>
      </w:r>
      <w:r w:rsidR="003D11F0" w:rsidRPr="00FC42AA">
        <w:rPr>
          <w:rFonts w:ascii="Arial" w:eastAsia="Times New Roman" w:hAnsi="Arial" w:cs="Arial"/>
          <w:sz w:val="19"/>
          <w:szCs w:val="19"/>
          <w:lang w:eastAsia="en-GB"/>
        </w:rPr>
        <w:t>contains protective agents against gum disease and tooth decay</w:t>
      </w:r>
      <w:r w:rsidR="009D205D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– spit</w:t>
      </w:r>
      <w:r w:rsidR="00A94EA6" w:rsidRPr="00FC42AA">
        <w:rPr>
          <w:rFonts w:ascii="Arial" w:eastAsia="Times New Roman" w:hAnsi="Arial" w:cs="Arial"/>
          <w:sz w:val="19"/>
          <w:szCs w:val="19"/>
          <w:lang w:eastAsia="en-GB"/>
        </w:rPr>
        <w:t>,</w:t>
      </w:r>
      <w:r w:rsidR="009D205D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don’t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rinse</w:t>
      </w:r>
      <w:r w:rsidR="005D2A93" w:rsidRPr="00FC42AA">
        <w:rPr>
          <w:rFonts w:ascii="Arial" w:eastAsia="Times New Roman" w:hAnsi="Arial" w:cs="Arial"/>
          <w:sz w:val="19"/>
          <w:szCs w:val="19"/>
          <w:lang w:eastAsia="en-GB"/>
        </w:rPr>
        <w:t>!</w:t>
      </w:r>
    </w:p>
    <w:p w14:paraId="21ADC913" w14:textId="77778458" w:rsidR="009653F6" w:rsidRPr="00FC42AA" w:rsidRDefault="009653F6" w:rsidP="009653F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Cs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Cs/>
          <w:sz w:val="19"/>
          <w:szCs w:val="19"/>
          <w:lang w:eastAsia="en-GB"/>
        </w:rPr>
        <w:t>Use a mouthwash. (</w:t>
      </w:r>
      <w:r w:rsidRPr="00FC42AA">
        <w:rPr>
          <w:rFonts w:ascii="Arial" w:hAnsi="Arial" w:cs="Arial"/>
          <w:sz w:val="19"/>
          <w:szCs w:val="19"/>
          <w:bdr w:val="none" w:sz="0" w:space="0" w:color="auto" w:frame="1"/>
          <w:shd w:val="clear" w:color="auto" w:fill="FFFFFF"/>
        </w:rPr>
        <w:t>See guidance below</w:t>
      </w:r>
      <w:r w:rsidRPr="00FC42AA">
        <w:rPr>
          <w:rFonts w:ascii="Arial" w:eastAsia="Times New Roman" w:hAnsi="Arial" w:cs="Arial"/>
          <w:bCs/>
          <w:sz w:val="19"/>
          <w:szCs w:val="19"/>
          <w:lang w:eastAsia="en-GB"/>
        </w:rPr>
        <w:t>).</w:t>
      </w:r>
    </w:p>
    <w:p w14:paraId="4E8A9C3F" w14:textId="23D5A24B" w:rsidR="00A8408D" w:rsidRPr="00FC42AA" w:rsidRDefault="00143B1E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In view of</w:t>
      </w:r>
      <w:r w:rsidR="003D11F0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 5</w:t>
      </w:r>
      <w:r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,</w:t>
      </w:r>
      <w:r w:rsidR="003D11F0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 </w:t>
      </w:r>
      <w:r w:rsidR="00B9184B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u</w:t>
      </w:r>
      <w:r w:rsidR="00BD5E74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se </w:t>
      </w:r>
      <w:r w:rsidR="00C1519D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mouthwash a</w:t>
      </w:r>
      <w:r w:rsidR="00545E35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t a</w:t>
      </w:r>
      <w:r w:rsidR="00C1519D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 separate time </w:t>
      </w:r>
      <w:r w:rsidR="00F57159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from</w:t>
      </w:r>
      <w:r w:rsidR="00C1519D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 </w:t>
      </w:r>
      <w:r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when you </w:t>
      </w:r>
      <w:r w:rsidR="001D3780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brush</w:t>
      </w:r>
      <w:r w:rsidR="0045219C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 your teeth (not within 30 min</w:t>
      </w:r>
      <w:r w:rsidR="00BD5E74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ute</w:t>
      </w:r>
      <w:r w:rsidR="0045219C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s)</w:t>
      </w:r>
      <w:r w:rsidR="00192B39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.</w:t>
      </w:r>
    </w:p>
    <w:p w14:paraId="6857BA33" w14:textId="04AF20CE" w:rsidR="0045219C" w:rsidRPr="00FC42AA" w:rsidRDefault="00317E72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Cs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Cs/>
          <w:sz w:val="19"/>
          <w:szCs w:val="19"/>
          <w:lang w:eastAsia="en-GB"/>
        </w:rPr>
        <w:t xml:space="preserve">If you wear dentures it </w:t>
      </w:r>
      <w:r w:rsidR="00407792" w:rsidRPr="00FC42AA">
        <w:rPr>
          <w:rFonts w:ascii="Arial" w:eastAsia="Times New Roman" w:hAnsi="Arial" w:cs="Arial"/>
          <w:bCs/>
          <w:sz w:val="19"/>
          <w:szCs w:val="19"/>
          <w:lang w:eastAsia="en-GB"/>
        </w:rPr>
        <w:t xml:space="preserve">is </w:t>
      </w:r>
      <w:r w:rsidRPr="00FC42AA">
        <w:rPr>
          <w:rFonts w:ascii="Arial" w:eastAsia="Times New Roman" w:hAnsi="Arial" w:cs="Arial"/>
          <w:bCs/>
          <w:sz w:val="19"/>
          <w:szCs w:val="19"/>
          <w:lang w:eastAsia="en-GB"/>
        </w:rPr>
        <w:t>important to clean them after meals to remove debris.  The mouth should also be cleaned with a soft toothbrush</w:t>
      </w:r>
      <w:r w:rsidR="00192B39" w:rsidRPr="00FC42AA">
        <w:rPr>
          <w:rFonts w:ascii="Arial" w:eastAsia="Times New Roman" w:hAnsi="Arial" w:cs="Arial"/>
          <w:bCs/>
          <w:sz w:val="19"/>
          <w:szCs w:val="19"/>
          <w:lang w:eastAsia="en-GB"/>
        </w:rPr>
        <w:t xml:space="preserve"> twice a day</w:t>
      </w:r>
      <w:r w:rsidRPr="00FC42AA">
        <w:rPr>
          <w:rFonts w:ascii="Arial" w:eastAsia="Times New Roman" w:hAnsi="Arial" w:cs="Arial"/>
          <w:bCs/>
          <w:sz w:val="19"/>
          <w:szCs w:val="19"/>
          <w:lang w:eastAsia="en-GB"/>
        </w:rPr>
        <w:t>.</w:t>
      </w:r>
    </w:p>
    <w:p w14:paraId="3698E9C4" w14:textId="77777777" w:rsidR="00E05FBE" w:rsidRPr="00FC42AA" w:rsidRDefault="00E05FBE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Which mouthwash</w:t>
      </w:r>
      <w:r w:rsidR="00E7167B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 </w:t>
      </w: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should I use?</w:t>
      </w:r>
    </w:p>
    <w:p w14:paraId="234CC59E" w14:textId="28AF9CEE" w:rsidR="00E05FBE" w:rsidRPr="00FC42AA" w:rsidRDefault="003D11F0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T</w:t>
      </w:r>
      <w:r w:rsidR="00E05FBE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he following specific products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have been sh</w:t>
      </w:r>
      <w:r w:rsidR="007529CC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own to be active against SARS-Co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V-2 in test tubes</w:t>
      </w:r>
      <w:r w:rsidR="00E05FBE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.</w:t>
      </w:r>
    </w:p>
    <w:p w14:paraId="534607D4" w14:textId="069FF537" w:rsidR="00C0507F" w:rsidRPr="00FC42AA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Dentyl Dual Action </w:t>
      </w:r>
      <w:r w:rsidR="00DB2C5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(</w:t>
      </w:r>
      <w:r w:rsidR="00656FB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contains </w:t>
      </w:r>
      <w:r w:rsidR="00DB2C5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CPC)</w:t>
      </w:r>
      <w:r w:rsidR="000137D5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 – (requires shaking)</w:t>
      </w:r>
    </w:p>
    <w:p w14:paraId="40A72A28" w14:textId="4B36CC45" w:rsidR="00C0507F" w:rsidRPr="00FC42AA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Dentyl Fresh Protect</w:t>
      </w:r>
      <w:r w:rsidR="00DB2C5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 (</w:t>
      </w:r>
      <w:r w:rsidR="00656FB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contains </w:t>
      </w:r>
      <w:r w:rsidR="00DB2C5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CPC)</w:t>
      </w:r>
    </w:p>
    <w:p w14:paraId="680907B6" w14:textId="2BED5087" w:rsidR="00BC4217" w:rsidRPr="00FC42AA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Listerine Advanced </w:t>
      </w:r>
      <w:r w:rsidR="00075B57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Defence </w:t>
      </w: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Gum Treatment</w:t>
      </w:r>
      <w:r w:rsidR="00DB2C5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 (</w:t>
      </w:r>
      <w:r w:rsidR="00656FB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contains </w:t>
      </w:r>
      <w:r w:rsidR="00DB2C5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ELA</w:t>
      </w:r>
      <w:r w:rsidR="009D7721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 / LAE</w:t>
      </w:r>
      <w:r w:rsidR="00DB2C54"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)</w:t>
      </w:r>
    </w:p>
    <w:p w14:paraId="1C3FD531" w14:textId="261B021E" w:rsidR="003562DD" w:rsidRPr="00FC42AA" w:rsidRDefault="003D11F0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Corsodyl (contains Chlorhexidine</w:t>
      </w:r>
      <w:r w:rsidR="00287A1E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which has</w:t>
      </w:r>
      <w:r w:rsidR="007B48BA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7B48BA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only limited evidence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for anti-</w:t>
      </w:r>
      <w:r w:rsidR="00F57159" w:rsidRPr="00FC42AA">
        <w:rPr>
          <w:rFonts w:ascii="Arial" w:eastAsia="Times New Roman" w:hAnsi="Arial" w:cs="Arial"/>
          <w:sz w:val="19"/>
          <w:szCs w:val="19"/>
          <w:lang w:eastAsia="en-GB"/>
        </w:rPr>
        <w:t>SARS-C</w:t>
      </w:r>
      <w:r w:rsidR="003B694F" w:rsidRPr="00FC42AA">
        <w:rPr>
          <w:rFonts w:ascii="Arial" w:eastAsia="Times New Roman" w:hAnsi="Arial" w:cs="Arial"/>
          <w:sz w:val="19"/>
          <w:szCs w:val="19"/>
          <w:lang w:eastAsia="en-GB"/>
        </w:rPr>
        <w:t>o</w:t>
      </w:r>
      <w:r w:rsidR="00F57159" w:rsidRPr="00FC42AA">
        <w:rPr>
          <w:rFonts w:ascii="Arial" w:eastAsia="Times New Roman" w:hAnsi="Arial" w:cs="Arial"/>
          <w:sz w:val="19"/>
          <w:szCs w:val="19"/>
          <w:lang w:eastAsia="en-GB"/>
        </w:rPr>
        <w:t>V-2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effects)</w:t>
      </w:r>
    </w:p>
    <w:p w14:paraId="26A1FE3C" w14:textId="77777777" w:rsidR="00BD5E74" w:rsidRPr="00FC42AA" w:rsidRDefault="00BC4217" w:rsidP="005D2A93">
      <w:pPr>
        <w:spacing w:after="0" w:line="240" w:lineRule="auto"/>
        <w:ind w:left="-180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These products are</w:t>
      </w:r>
      <w:r w:rsidR="000137D5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safe enough to be sold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without prescription</w:t>
      </w:r>
      <w:r w:rsidR="00BD5E74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. Follow the instructions on the bottle. </w:t>
      </w:r>
    </w:p>
    <w:p w14:paraId="7607F4F7" w14:textId="2FA30822" w:rsidR="00A8408D" w:rsidRPr="00FC42AA" w:rsidRDefault="00135710" w:rsidP="005D2A93">
      <w:pPr>
        <w:spacing w:after="0" w:line="240" w:lineRule="auto"/>
        <w:ind w:left="-180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Mouthwash should not be swallowed.</w:t>
      </w:r>
      <w:r w:rsidR="00091D4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If </w:t>
      </w:r>
      <w:r w:rsidR="000060E3" w:rsidRPr="00FC42AA">
        <w:rPr>
          <w:rFonts w:ascii="Arial" w:eastAsia="Times New Roman" w:hAnsi="Arial" w:cs="Arial"/>
          <w:sz w:val="19"/>
          <w:szCs w:val="19"/>
          <w:lang w:eastAsia="en-GB"/>
        </w:rPr>
        <w:t>someone</w:t>
      </w:r>
      <w:r w:rsidR="00091D4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does not understand that the mouthwash </w:t>
      </w:r>
      <w:r w:rsidR="003D6C0F" w:rsidRPr="00FC42AA">
        <w:rPr>
          <w:rFonts w:ascii="Arial" w:eastAsia="Times New Roman" w:hAnsi="Arial" w:cs="Arial"/>
          <w:sz w:val="19"/>
          <w:szCs w:val="19"/>
          <w:lang w:eastAsia="en-GB"/>
        </w:rPr>
        <w:t>should not be</w:t>
      </w:r>
      <w:r w:rsidR="00091D4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swallowed</w:t>
      </w:r>
      <w:r w:rsidR="000760E1" w:rsidRPr="00FC42AA">
        <w:rPr>
          <w:rFonts w:ascii="Arial" w:eastAsia="Times New Roman" w:hAnsi="Arial" w:cs="Arial"/>
          <w:sz w:val="19"/>
          <w:szCs w:val="19"/>
          <w:lang w:eastAsia="en-GB"/>
        </w:rPr>
        <w:t>, then</w:t>
      </w:r>
      <w:r w:rsidR="00091D4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it should not be used</w:t>
      </w:r>
      <w:r w:rsidR="000760E1" w:rsidRPr="00FC42AA">
        <w:rPr>
          <w:rFonts w:ascii="Arial" w:eastAsia="Times New Roman" w:hAnsi="Arial" w:cs="Arial"/>
          <w:sz w:val="19"/>
          <w:szCs w:val="19"/>
          <w:lang w:eastAsia="en-GB"/>
        </w:rPr>
        <w:t>,</w:t>
      </w:r>
      <w:r w:rsidR="00091D4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or only </w:t>
      </w:r>
      <w:r w:rsidR="000760E1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used </w:t>
      </w:r>
      <w:r w:rsidR="00091D4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under supervision.  </w:t>
      </w:r>
    </w:p>
    <w:p w14:paraId="7D422653" w14:textId="47C704EA" w:rsidR="00A8408D" w:rsidRPr="00FC42AA" w:rsidRDefault="001E2271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trike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Note</w:t>
      </w:r>
      <w:r w:rsidR="00656FB4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:</w:t>
      </w:r>
      <w:r w:rsidR="00656FB4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>M</w:t>
      </w:r>
      <w:r w:rsidR="00DB2C54" w:rsidRPr="00FC42AA">
        <w:rPr>
          <w:rFonts w:ascii="Arial" w:eastAsia="Times New Roman" w:hAnsi="Arial" w:cs="Arial"/>
          <w:sz w:val="19"/>
          <w:szCs w:val="19"/>
          <w:lang w:eastAsia="en-GB"/>
        </w:rPr>
        <w:t>outhwash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>es</w:t>
      </w:r>
      <w:r w:rsidR="00DB2C54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containing </w:t>
      </w:r>
      <w:r w:rsidR="003D26A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only 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>alcohol</w:t>
      </w:r>
      <w:r w:rsidR="003D26A7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or chlorhexidine</w:t>
      </w:r>
      <w:r w:rsidR="00DB2C54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are effective at killing plaque bacteria </w:t>
      </w:r>
      <w:r w:rsidR="00C54306" w:rsidRPr="00FC42AA">
        <w:rPr>
          <w:rFonts w:ascii="Arial" w:eastAsia="Times New Roman" w:hAnsi="Arial" w:cs="Arial"/>
          <w:sz w:val="19"/>
          <w:szCs w:val="19"/>
          <w:lang w:eastAsia="en-GB"/>
        </w:rPr>
        <w:t>which possibly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C54306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encourage entry of SARS-CoV-2, 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but </w:t>
      </w:r>
      <w:r w:rsidR="00C54306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there is </w:t>
      </w:r>
      <w:r w:rsidR="007B48BA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 xml:space="preserve">limited evidence </w:t>
      </w:r>
      <w:r w:rsidR="00C54306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that they</w:t>
      </w:r>
      <w:r w:rsidR="007B48BA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 xml:space="preserve"> directly </w:t>
      </w:r>
      <w:r w:rsidR="00E7167B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kill th</w:t>
      </w:r>
      <w:r w:rsidR="00DB2C54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e virus</w:t>
      </w:r>
      <w:r w:rsidR="00DB2C54" w:rsidRPr="00FC42AA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656FB4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FD384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Only </w:t>
      </w:r>
      <w:r w:rsidR="00DB2C54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products </w:t>
      </w:r>
      <w:r w:rsidR="00FD384A" w:rsidRPr="00FC42AA">
        <w:rPr>
          <w:rFonts w:ascii="Arial" w:eastAsia="Times New Roman" w:hAnsi="Arial" w:cs="Arial"/>
          <w:sz w:val="19"/>
          <w:szCs w:val="19"/>
          <w:lang w:eastAsia="en-GB"/>
        </w:rPr>
        <w:t>contain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>ing</w:t>
      </w:r>
      <w:r w:rsidR="00FD384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C0507F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Cetylpyridinium Chloride (</w:t>
      </w:r>
      <w:r w:rsidR="00FD384A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CPC</w:t>
      </w:r>
      <w:r w:rsidR="00C0507F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)</w:t>
      </w:r>
      <w:r w:rsidR="00FD384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or </w:t>
      </w:r>
      <w:r w:rsidR="00C0507F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Ethyl Lauroyl Arginate (</w:t>
      </w:r>
      <w:r w:rsidR="00FD384A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ELA</w:t>
      </w:r>
      <w:r w:rsidR="00F2056F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 xml:space="preserve"> / LAE</w:t>
      </w:r>
      <w:r w:rsidR="00C0507F" w:rsidRPr="00FC42AA">
        <w:rPr>
          <w:rFonts w:ascii="Arial" w:eastAsia="Times New Roman" w:hAnsi="Arial" w:cs="Arial"/>
          <w:b/>
          <w:sz w:val="19"/>
          <w:szCs w:val="19"/>
          <w:lang w:eastAsia="en-GB"/>
        </w:rPr>
        <w:t>)</w:t>
      </w:r>
      <w:r w:rsidR="00FD384A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>have evidence for killing SARS-C</w:t>
      </w:r>
      <w:r w:rsidR="00CD7C85" w:rsidRPr="00FC42AA">
        <w:rPr>
          <w:rFonts w:ascii="Arial" w:eastAsia="Times New Roman" w:hAnsi="Arial" w:cs="Arial"/>
          <w:sz w:val="19"/>
          <w:szCs w:val="19"/>
          <w:lang w:eastAsia="en-GB"/>
        </w:rPr>
        <w:t>o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>V-2 in the test tube</w:t>
      </w:r>
      <w:r w:rsidR="00FE262C" w:rsidRPr="00FC42AA">
        <w:rPr>
          <w:rFonts w:ascii="Arial" w:eastAsia="Times New Roman" w:hAnsi="Arial" w:cs="Arial"/>
          <w:sz w:val="19"/>
          <w:szCs w:val="19"/>
          <w:lang w:eastAsia="en-GB"/>
        </w:rPr>
        <w:t>. W</w:t>
      </w:r>
      <w:r w:rsidR="007B48BA" w:rsidRPr="00FC42AA">
        <w:rPr>
          <w:rFonts w:ascii="Arial" w:eastAsia="Times New Roman" w:hAnsi="Arial" w:cs="Arial"/>
          <w:sz w:val="19"/>
          <w:szCs w:val="19"/>
          <w:lang w:eastAsia="en-GB"/>
        </w:rPr>
        <w:t>e a</w:t>
      </w:r>
      <w:r w:rsidR="00DB2C54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wait </w:t>
      </w:r>
      <w:r w:rsidR="00553E6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the results of </w:t>
      </w:r>
      <w:r w:rsidR="00DB2C54" w:rsidRPr="00FC42AA">
        <w:rPr>
          <w:rFonts w:ascii="Arial" w:eastAsia="Times New Roman" w:hAnsi="Arial" w:cs="Arial"/>
          <w:sz w:val="19"/>
          <w:szCs w:val="19"/>
          <w:lang w:eastAsia="en-GB"/>
        </w:rPr>
        <w:t>clinical trials</w:t>
      </w:r>
      <w:r w:rsidR="00FE262C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of their effect in the mouth</w:t>
      </w:r>
      <w:r w:rsidR="000137D5" w:rsidRPr="00FC42AA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6DC53D3A" w14:textId="1E9F5383" w:rsidR="00366D64" w:rsidRPr="00FC42AA" w:rsidRDefault="00366D64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 xml:space="preserve">Should I use these mouthwashes if </w:t>
      </w:r>
      <w:r w:rsidR="00754026"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I have COVID-19</w:t>
      </w:r>
      <w:r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?</w:t>
      </w:r>
    </w:p>
    <w:p w14:paraId="23D597F6" w14:textId="49CD17D4" w:rsidR="00C54306" w:rsidRPr="00FC42AA" w:rsidRDefault="003540C4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Yes</w:t>
      </w:r>
      <w:r w:rsidR="00993B7C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, </w:t>
      </w:r>
      <w:r w:rsidR="009653F6" w:rsidRPr="00FC42AA">
        <w:rPr>
          <w:rFonts w:ascii="Arial" w:eastAsia="Times New Roman" w:hAnsi="Arial" w:cs="Arial"/>
          <w:sz w:val="19"/>
          <w:szCs w:val="19"/>
          <w:lang w:eastAsia="en-GB"/>
        </w:rPr>
        <w:t>even if you feel well, w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>e</w:t>
      </w:r>
      <w:r w:rsidR="004275F5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suggest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you </w:t>
      </w:r>
      <w:r w:rsidR="008E5083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start </w:t>
      </w:r>
      <w:r w:rsidR="00B373BD" w:rsidRPr="00FC42AA">
        <w:rPr>
          <w:rFonts w:ascii="Arial" w:eastAsia="Times New Roman" w:hAnsi="Arial" w:cs="Arial"/>
          <w:sz w:val="19"/>
          <w:szCs w:val="19"/>
          <w:lang w:eastAsia="en-GB"/>
        </w:rPr>
        <w:t>using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one of these mouthwash</w:t>
      </w:r>
      <w:r w:rsidR="00553E60" w:rsidRPr="00FC42AA">
        <w:rPr>
          <w:rFonts w:ascii="Arial" w:eastAsia="Times New Roman" w:hAnsi="Arial" w:cs="Arial"/>
          <w:sz w:val="19"/>
          <w:szCs w:val="19"/>
          <w:lang w:eastAsia="en-GB"/>
        </w:rPr>
        <w:t>e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s </w:t>
      </w:r>
      <w:r w:rsidR="005D2A93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immediately 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after a </w:t>
      </w:r>
      <w:r w:rsidR="005D2A93" w:rsidRPr="00FC42AA">
        <w:rPr>
          <w:rFonts w:ascii="Arial" w:eastAsia="Times New Roman" w:hAnsi="Arial" w:cs="Arial"/>
          <w:sz w:val="19"/>
          <w:szCs w:val="19"/>
          <w:lang w:eastAsia="en-GB"/>
        </w:rPr>
        <w:t>positive</w:t>
      </w:r>
      <w:r w:rsidR="00553E6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test </w:t>
      </w:r>
      <w:r w:rsidR="005E6A96" w:rsidRPr="00FC42AA">
        <w:rPr>
          <w:rFonts w:ascii="Arial" w:eastAsia="Times New Roman" w:hAnsi="Arial" w:cs="Arial"/>
          <w:sz w:val="19"/>
          <w:szCs w:val="19"/>
          <w:lang w:eastAsia="en-GB"/>
        </w:rPr>
        <w:t>for COVID-19</w:t>
      </w:r>
      <w:r w:rsidR="00B373BD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and </w:t>
      </w:r>
      <w:r w:rsidR="008E5083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continue </w:t>
      </w:r>
      <w:r w:rsidR="00DD6111" w:rsidRPr="00FC42AA">
        <w:rPr>
          <w:rFonts w:ascii="Arial" w:eastAsia="Times New Roman" w:hAnsi="Arial" w:cs="Arial"/>
          <w:sz w:val="19"/>
          <w:szCs w:val="19"/>
          <w:lang w:eastAsia="en-GB"/>
        </w:rPr>
        <w:t>its</w:t>
      </w:r>
      <w:r w:rsidR="0040779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use for at least </w:t>
      </w:r>
      <w:r w:rsidR="00553E60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2 </w:t>
      </w:r>
      <w:r w:rsidR="00DE7032" w:rsidRPr="00FC42AA">
        <w:rPr>
          <w:rFonts w:ascii="Arial" w:eastAsia="Times New Roman" w:hAnsi="Arial" w:cs="Arial"/>
          <w:sz w:val="19"/>
          <w:szCs w:val="19"/>
          <w:lang w:eastAsia="en-GB"/>
        </w:rPr>
        <w:t>weeks.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FE262C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The SARS-CoV-2 virus can stay in the saliva in the mouth for </w:t>
      </w:r>
      <w:r w:rsidR="004275F5" w:rsidRPr="00FC42AA">
        <w:rPr>
          <w:rFonts w:ascii="Arial" w:eastAsia="Times New Roman" w:hAnsi="Arial" w:cs="Arial"/>
          <w:sz w:val="19"/>
          <w:szCs w:val="19"/>
          <w:lang w:eastAsia="en-GB"/>
        </w:rPr>
        <w:t>more than two months</w:t>
      </w:r>
      <w:r w:rsidR="00FE262C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after infection. </w:t>
      </w:r>
    </w:p>
    <w:p w14:paraId="7B807D09" w14:textId="5C7E94DD" w:rsidR="00A8408D" w:rsidRPr="00FC42AA" w:rsidRDefault="00FE262C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Note: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A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lcohol and benzoic acid can </w:t>
      </w:r>
      <w:r w:rsidR="00553E60" w:rsidRPr="00FC42AA">
        <w:rPr>
          <w:rFonts w:ascii="Arial" w:eastAsia="Times New Roman" w:hAnsi="Arial" w:cs="Arial"/>
          <w:sz w:val="19"/>
          <w:szCs w:val="19"/>
          <w:lang w:eastAsia="en-GB"/>
        </w:rPr>
        <w:t>i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>rritat</w:t>
      </w:r>
      <w:r w:rsidR="00553E60" w:rsidRPr="00FC42AA">
        <w:rPr>
          <w:rFonts w:ascii="Arial" w:eastAsia="Times New Roman" w:hAnsi="Arial" w:cs="Arial"/>
          <w:sz w:val="19"/>
          <w:szCs w:val="19"/>
          <w:lang w:eastAsia="en-GB"/>
        </w:rPr>
        <w:t>e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the mouth</w:t>
      </w:r>
      <w:r w:rsidR="00553E60" w:rsidRPr="00FC42AA">
        <w:rPr>
          <w:rFonts w:ascii="Arial" w:eastAsia="Times New Roman" w:hAnsi="Arial" w:cs="Arial"/>
          <w:sz w:val="19"/>
          <w:szCs w:val="19"/>
          <w:lang w:eastAsia="en-GB"/>
        </w:rPr>
        <w:t>,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so products containing </w:t>
      </w:r>
      <w:r w:rsidR="00631B94" w:rsidRPr="00FC42AA">
        <w:rPr>
          <w:rFonts w:ascii="Arial" w:eastAsia="Times New Roman" w:hAnsi="Arial" w:cs="Arial"/>
          <w:sz w:val="19"/>
          <w:szCs w:val="19"/>
          <w:lang w:eastAsia="en-GB"/>
        </w:rPr>
        <w:t>these</w:t>
      </w:r>
      <w:r w:rsidR="00C54306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(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>such as the Listerine product</w:t>
      </w:r>
      <w:r w:rsidR="00C54306" w:rsidRPr="00FC42AA">
        <w:rPr>
          <w:rFonts w:ascii="Arial" w:eastAsia="Times New Roman" w:hAnsi="Arial" w:cs="Arial"/>
          <w:sz w:val="19"/>
          <w:szCs w:val="19"/>
          <w:lang w:eastAsia="en-GB"/>
        </w:rPr>
        <w:t>)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should not be used for prolonged periods</w:t>
      </w:r>
      <w:r w:rsidR="00C54306" w:rsidRPr="00FC42AA">
        <w:rPr>
          <w:rFonts w:ascii="Arial" w:eastAsia="Times New Roman" w:hAnsi="Arial" w:cs="Arial"/>
          <w:sz w:val="19"/>
          <w:szCs w:val="19"/>
          <w:lang w:eastAsia="en-GB"/>
        </w:rPr>
        <w:t>, unless advised by your dentist</w:t>
      </w:r>
      <w:r w:rsidR="000A3DC2" w:rsidRPr="00FC42AA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0B49B836" w14:textId="77777777" w:rsidR="009C731C" w:rsidRPr="00FC42AA" w:rsidRDefault="009C731C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Any questions?</w:t>
      </w:r>
    </w:p>
    <w:p w14:paraId="10C57915" w14:textId="77777777" w:rsidR="00407792" w:rsidRPr="00FC42AA" w:rsidRDefault="00407792" w:rsidP="00407792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If you have any questions, please ask staff in the ward or department, or seek advice from your dentist.</w:t>
      </w:r>
    </w:p>
    <w:p w14:paraId="62F02156" w14:textId="0B446931" w:rsidR="00424B52" w:rsidRPr="00FC42AA" w:rsidRDefault="00424B52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</w:p>
    <w:p w14:paraId="142ABCB3" w14:textId="77777777" w:rsidR="00BF42FD" w:rsidRPr="00FC42AA" w:rsidRDefault="00BF42FD" w:rsidP="005D2A93">
      <w:pPr>
        <w:shd w:val="clear" w:color="auto" w:fill="FFFFFF"/>
        <w:spacing w:after="40" w:line="240" w:lineRule="auto"/>
        <w:ind w:left="-180"/>
        <w:rPr>
          <w:rFonts w:ascii="Arial" w:hAnsi="Arial" w:cs="Arial"/>
          <w:sz w:val="19"/>
          <w:szCs w:val="19"/>
        </w:rPr>
      </w:pPr>
    </w:p>
    <w:p w14:paraId="23A68039" w14:textId="115AF2D2" w:rsidR="009C731C" w:rsidRPr="00FC42AA" w:rsidRDefault="008949DE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Document a</w:t>
      </w:r>
      <w:r w:rsidR="00BD5E7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uthor: </w:t>
      </w:r>
      <w:r w:rsidR="00287A1E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Graham Lloyd-Jones </w:t>
      </w:r>
      <w:r w:rsidR="005857E7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(Consultant Radiologist,</w:t>
      </w:r>
      <w:r w:rsidR="0074597D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Salisbury </w:t>
      </w:r>
      <w:r w:rsidR="00BD5E74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NHS Foundation Trust</w:t>
      </w:r>
      <w:r w:rsidR="0074597D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)</w:t>
      </w:r>
    </w:p>
    <w:p w14:paraId="54B9AA02" w14:textId="1A67B0B5" w:rsidR="0045219C" w:rsidRPr="00FC42AA" w:rsidRDefault="00BD5E74" w:rsidP="00BF42FD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R</w:t>
      </w:r>
      <w:r w:rsidR="00BF42FD" w:rsidRPr="00FC42AA">
        <w:rPr>
          <w:rFonts w:ascii="Arial" w:eastAsia="Times New Roman" w:hAnsi="Arial" w:cs="Arial"/>
          <w:sz w:val="19"/>
          <w:szCs w:val="19"/>
          <w:lang w:eastAsia="en-GB"/>
        </w:rPr>
        <w:t>eviewed by:</w:t>
      </w:r>
      <w:r w:rsidRPr="00FC42AA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E24E08" w:rsidRPr="00FC42AA">
        <w:rPr>
          <w:rFonts w:ascii="Arial" w:eastAsia="Times New Roman" w:hAnsi="Arial" w:cs="Arial"/>
          <w:sz w:val="19"/>
          <w:szCs w:val="19"/>
          <w:lang w:eastAsia="en-GB"/>
        </w:rPr>
        <w:t>Iain Chapple</w:t>
      </w:r>
      <w:r w:rsidR="0045219C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(Professor of Periodontology, Birmingham University)</w:t>
      </w:r>
    </w:p>
    <w:p w14:paraId="400279DE" w14:textId="523ED266" w:rsidR="0045219C" w:rsidRPr="00FC42AA" w:rsidRDefault="00E24E08" w:rsidP="00BD5E74">
      <w:pPr>
        <w:shd w:val="clear" w:color="auto" w:fill="FFFFFF"/>
        <w:spacing w:after="40" w:line="240" w:lineRule="auto"/>
        <w:ind w:left="1260" w:firstLine="18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C42AA">
        <w:rPr>
          <w:rFonts w:ascii="Arial" w:eastAsia="Times New Roman" w:hAnsi="Arial" w:cs="Arial"/>
          <w:sz w:val="19"/>
          <w:szCs w:val="19"/>
          <w:lang w:eastAsia="en-GB"/>
        </w:rPr>
        <w:t>Mili Doshi</w:t>
      </w:r>
      <w:r w:rsidR="0045219C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(</w:t>
      </w:r>
      <w:r w:rsidR="0045219C" w:rsidRPr="00FC42AA">
        <w:rPr>
          <w:rFonts w:ascii="Arial" w:hAnsi="Arial" w:cs="Arial"/>
          <w:color w:val="000000"/>
          <w:sz w:val="19"/>
          <w:szCs w:val="19"/>
          <w:shd w:val="clear" w:color="auto" w:fill="FFFFFF"/>
        </w:rPr>
        <w:t>Consultant in Special Care Dentistry,</w:t>
      </w:r>
      <w:r w:rsidR="00BD5E74" w:rsidRPr="00FC42A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Surrey and</w:t>
      </w:r>
      <w:r w:rsidR="0045219C" w:rsidRPr="00FC42A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Sussex Healthcare </w:t>
      </w:r>
      <w:r w:rsidR="00BD5E74" w:rsidRPr="00FC42A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NHS </w:t>
      </w:r>
      <w:r w:rsidR="0045219C" w:rsidRPr="00FC42AA">
        <w:rPr>
          <w:rFonts w:ascii="Arial" w:hAnsi="Arial" w:cs="Arial"/>
          <w:color w:val="000000"/>
          <w:sz w:val="19"/>
          <w:szCs w:val="19"/>
          <w:shd w:val="clear" w:color="auto" w:fill="FFFFFF"/>
        </w:rPr>
        <w:t>Trust)</w:t>
      </w:r>
    </w:p>
    <w:p w14:paraId="0282EF74" w14:textId="7D423968" w:rsidR="0045219C" w:rsidRPr="00FC42AA" w:rsidRDefault="00E24E08" w:rsidP="00BD5E7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19"/>
          <w:szCs w:val="19"/>
        </w:rPr>
      </w:pPr>
      <w:r w:rsidRPr="00FC42AA">
        <w:rPr>
          <w:rFonts w:ascii="Arial" w:hAnsi="Arial" w:cs="Arial"/>
          <w:sz w:val="19"/>
          <w:szCs w:val="19"/>
        </w:rPr>
        <w:t xml:space="preserve">Katy Kerr </w:t>
      </w:r>
      <w:r w:rsidR="0045219C" w:rsidRPr="00FC42AA">
        <w:rPr>
          <w:rFonts w:ascii="Arial" w:hAnsi="Arial" w:cs="Arial"/>
          <w:sz w:val="19"/>
          <w:szCs w:val="19"/>
        </w:rPr>
        <w:t>(</w:t>
      </w:r>
      <w:r w:rsidR="0045219C" w:rsidRPr="00FC42AA">
        <w:rPr>
          <w:rFonts w:ascii="Arial" w:hAnsi="Arial" w:cs="Arial"/>
          <w:color w:val="201F1E"/>
          <w:sz w:val="19"/>
          <w:szCs w:val="19"/>
        </w:rPr>
        <w:t>Associate Postgraduate Dental Dean, Health Education England, S</w:t>
      </w:r>
      <w:r w:rsidR="00287A1E" w:rsidRPr="00FC42AA">
        <w:rPr>
          <w:rFonts w:ascii="Arial" w:hAnsi="Arial" w:cs="Arial"/>
          <w:color w:val="201F1E"/>
          <w:sz w:val="19"/>
          <w:szCs w:val="19"/>
        </w:rPr>
        <w:t xml:space="preserve">outh </w:t>
      </w:r>
      <w:r w:rsidR="0045219C" w:rsidRPr="00FC42AA">
        <w:rPr>
          <w:rFonts w:ascii="Arial" w:hAnsi="Arial" w:cs="Arial"/>
          <w:color w:val="201F1E"/>
          <w:sz w:val="19"/>
          <w:szCs w:val="19"/>
        </w:rPr>
        <w:t>E</w:t>
      </w:r>
      <w:r w:rsidR="00287A1E" w:rsidRPr="00FC42AA">
        <w:rPr>
          <w:rFonts w:ascii="Arial" w:hAnsi="Arial" w:cs="Arial"/>
          <w:color w:val="201F1E"/>
          <w:sz w:val="19"/>
          <w:szCs w:val="19"/>
        </w:rPr>
        <w:t>ast</w:t>
      </w:r>
      <w:r w:rsidR="0045219C" w:rsidRPr="00FC42AA">
        <w:rPr>
          <w:rFonts w:ascii="Arial" w:hAnsi="Arial" w:cs="Arial"/>
          <w:sz w:val="19"/>
          <w:szCs w:val="19"/>
        </w:rPr>
        <w:t>)</w:t>
      </w:r>
    </w:p>
    <w:p w14:paraId="698E40DB" w14:textId="77777777" w:rsidR="00BD5E74" w:rsidRPr="00FC42AA" w:rsidRDefault="00BD5E74" w:rsidP="00BD5E7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19"/>
          <w:szCs w:val="19"/>
        </w:rPr>
      </w:pPr>
    </w:p>
    <w:p w14:paraId="0CE7FB2D" w14:textId="77777777" w:rsidR="00FC42AA" w:rsidRPr="00FC42AA" w:rsidRDefault="009C731C" w:rsidP="00BD5E74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Date written:  </w:t>
      </w:r>
      <w:r w:rsidR="0074597D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May 202</w:t>
      </w:r>
      <w:r w:rsidR="00A8408D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1</w:t>
      </w:r>
      <w:r w:rsidR="003174B2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     </w:t>
      </w:r>
      <w:r w:rsidR="0031315E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Last amended</w:t>
      </w:r>
      <w:r w:rsidR="0031315E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: </w:t>
      </w:r>
      <w:r w:rsidR="00E97495" w:rsidRPr="00FC42AA">
        <w:rPr>
          <w:rFonts w:ascii="Arial" w:eastAsia="Times New Roman" w:hAnsi="Arial" w:cs="Arial"/>
          <w:sz w:val="19"/>
          <w:szCs w:val="19"/>
          <w:lang w:eastAsia="en-GB"/>
        </w:rPr>
        <w:t>September</w:t>
      </w:r>
      <w:r w:rsidR="0031315E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2021</w:t>
      </w:r>
      <w:r w:rsidR="003174B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    </w:t>
      </w:r>
      <w:r w:rsidR="003D58DB" w:rsidRPr="00FC42AA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3174B2" w:rsidRPr="00FC42AA">
        <w:rPr>
          <w:rFonts w:ascii="Arial" w:eastAsia="Times New Roman" w:hAnsi="Arial" w:cs="Arial"/>
          <w:sz w:val="19"/>
          <w:szCs w:val="19"/>
          <w:lang w:eastAsia="en-GB"/>
        </w:rPr>
        <w:t>Version: 1.</w:t>
      </w:r>
      <w:r w:rsidR="00E97495" w:rsidRPr="00FC42AA">
        <w:rPr>
          <w:rFonts w:ascii="Arial" w:eastAsia="Times New Roman" w:hAnsi="Arial" w:cs="Arial"/>
          <w:sz w:val="19"/>
          <w:szCs w:val="19"/>
          <w:lang w:eastAsia="en-GB"/>
        </w:rPr>
        <w:t>6</w:t>
      </w:r>
      <w:r w:rsidR="003174B2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 </w:t>
      </w:r>
      <w:r w:rsidR="00A64B75" w:rsidRPr="00FC42A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A8408D" w:rsidRPr="00FC42AA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74597D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R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eview due:  </w:t>
      </w:r>
      <w:r w:rsidR="00E97495"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December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2021</w:t>
      </w:r>
    </w:p>
    <w:p w14:paraId="3546D18E" w14:textId="7D601471" w:rsidR="003F54A0" w:rsidRDefault="00E97495" w:rsidP="00BD5E74">
      <w:pPr>
        <w:shd w:val="clear" w:color="auto" w:fill="FFFFFF"/>
        <w:spacing w:after="40" w:line="240" w:lineRule="auto"/>
        <w:ind w:left="-180"/>
        <w:rPr>
          <w:rStyle w:val="markzhnwxu1c5"/>
          <w:rFonts w:ascii="Arial" w:hAnsi="Arial" w:cs="Arial"/>
          <w:color w:val="0000FF"/>
          <w:sz w:val="19"/>
          <w:szCs w:val="19"/>
          <w:u w:val="single"/>
          <w:bdr w:val="none" w:sz="0" w:space="0" w:color="auto" w:frame="1"/>
          <w:shd w:val="clear" w:color="auto" w:fill="FFFFFF"/>
        </w:rPr>
      </w:pPr>
      <w:r w:rsidRPr="00FC42AA">
        <w:rPr>
          <w:rFonts w:ascii="Arial" w:eastAsia="Times New Roman" w:hAnsi="Arial" w:cs="Arial"/>
          <w:b/>
          <w:color w:val="333333"/>
          <w:sz w:val="19"/>
          <w:szCs w:val="19"/>
          <w:lang w:eastAsia="en-GB"/>
        </w:rPr>
        <w:t>Updated version available here</w:t>
      </w:r>
      <w:r w:rsidRPr="00FC42AA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- </w:t>
      </w:r>
      <w:hyperlink r:id="rId9" w:tgtFrame="_blank" w:history="1">
        <w:r w:rsidRPr="00FC42AA">
          <w:rPr>
            <w:rStyle w:val="Hyperlink"/>
            <w:rFonts w:ascii="Arial" w:hAnsi="Arial" w:cs="Arial"/>
            <w:sz w:val="19"/>
            <w:szCs w:val="19"/>
            <w:bdr w:val="none" w:sz="0" w:space="0" w:color="auto" w:frame="1"/>
            <w:shd w:val="clear" w:color="auto" w:fill="FFFFFF"/>
          </w:rPr>
          <w:t>https://www.salisbury.nhs.uk/coronavirus/covid-19-</w:t>
        </w:r>
        <w:r w:rsidRPr="00FC42AA">
          <w:rPr>
            <w:rStyle w:val="markzhnwxu1c5"/>
            <w:rFonts w:ascii="Arial" w:hAnsi="Arial" w:cs="Arial"/>
            <w:color w:val="0000FF"/>
            <w:sz w:val="19"/>
            <w:szCs w:val="19"/>
            <w:u w:val="single"/>
            <w:bdr w:val="none" w:sz="0" w:space="0" w:color="auto" w:frame="1"/>
            <w:shd w:val="clear" w:color="auto" w:fill="FFFFFF"/>
          </w:rPr>
          <w:t>mouth-care/</w:t>
        </w:r>
      </w:hyperlink>
    </w:p>
    <w:p w14:paraId="69FD3EF1" w14:textId="77777777" w:rsidR="003F54A0" w:rsidRDefault="003F54A0">
      <w:pPr>
        <w:rPr>
          <w:rStyle w:val="markzhnwxu1c5"/>
          <w:rFonts w:ascii="Arial" w:hAnsi="Arial" w:cs="Arial"/>
          <w:color w:val="0000FF"/>
          <w:sz w:val="19"/>
          <w:szCs w:val="19"/>
          <w:u w:val="single"/>
          <w:bdr w:val="none" w:sz="0" w:space="0" w:color="auto" w:frame="1"/>
          <w:shd w:val="clear" w:color="auto" w:fill="FFFFFF"/>
        </w:rPr>
      </w:pPr>
      <w:r>
        <w:rPr>
          <w:rStyle w:val="markzhnwxu1c5"/>
          <w:rFonts w:ascii="Arial" w:hAnsi="Arial" w:cs="Arial"/>
          <w:color w:val="0000FF"/>
          <w:sz w:val="19"/>
          <w:szCs w:val="19"/>
          <w:u w:val="single"/>
          <w:bdr w:val="none" w:sz="0" w:space="0" w:color="auto" w:frame="1"/>
          <w:shd w:val="clear" w:color="auto" w:fill="FFFFFF"/>
        </w:rPr>
        <w:br w:type="page"/>
      </w:r>
    </w:p>
    <w:p w14:paraId="269FE8F7" w14:textId="77777777" w:rsidR="003F54A0" w:rsidRPr="00F045A6" w:rsidRDefault="003F54A0" w:rsidP="005F530E">
      <w:pPr>
        <w:ind w:left="-180"/>
        <w:jc w:val="center"/>
        <w:outlineLvl w:val="0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bookmarkStart w:id="0" w:name="_GoBack"/>
      <w:r w:rsidRPr="00F045A6">
        <w:rPr>
          <w:rFonts w:ascii="Arial" w:hAnsi="Arial" w:cs="Arial"/>
          <w:b/>
          <w:bCs/>
          <w:color w:val="4F81BD" w:themeColor="accent1"/>
          <w:sz w:val="52"/>
          <w:szCs w:val="52"/>
        </w:rPr>
        <w:lastRenderedPageBreak/>
        <w:t>Salisbury Hospital COVID-19 Mouth Care</w:t>
      </w:r>
    </w:p>
    <w:bookmarkEnd w:id="0"/>
    <w:p w14:paraId="5FB903B3" w14:textId="77777777" w:rsidR="003F54A0" w:rsidRDefault="003F54A0" w:rsidP="005F530E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(Please also see the separate guidance document.)</w:t>
      </w:r>
    </w:p>
    <w:p w14:paraId="57CFDE2A" w14:textId="77777777" w:rsidR="003F54A0" w:rsidRDefault="003F54A0" w:rsidP="003D5DA8">
      <w:pPr>
        <w:rPr>
          <w:rFonts w:ascii="Arial" w:hAnsi="Arial" w:cs="Arial"/>
          <w:sz w:val="16"/>
          <w:szCs w:val="16"/>
        </w:rPr>
      </w:pPr>
    </w:p>
    <w:p w14:paraId="5C8ADFED" w14:textId="77777777" w:rsidR="003F54A0" w:rsidRDefault="003F54A0" w:rsidP="003D5DA8">
      <w:pPr>
        <w:jc w:val="center"/>
      </w:pPr>
      <w:r>
        <w:rPr>
          <w:noProof/>
          <w:lang w:eastAsia="en-GB"/>
        </w:rPr>
        <w:drawing>
          <wp:inline distT="0" distB="0" distL="0" distR="0" wp14:anchorId="4343CDF0" wp14:editId="5AF0B4F0">
            <wp:extent cx="5038725" cy="4171950"/>
            <wp:effectExtent l="0" t="0" r="9525" b="0"/>
            <wp:docPr id="1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1706" t="8333" b="6995"/>
                    <a:stretch>
                      <a:fillRect/>
                    </a:stretch>
                  </pic:blipFill>
                  <pic:spPr>
                    <a:xfrm>
                      <a:off x="0" y="0"/>
                      <a:ext cx="5049202" cy="4180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BD6BCD" w14:textId="77777777" w:rsidR="003F54A0" w:rsidRPr="003D5DA8" w:rsidRDefault="003F54A0" w:rsidP="003D5DA8">
      <w:pPr>
        <w:jc w:val="center"/>
        <w:rPr>
          <w:rFonts w:ascii="Arial" w:hAnsi="Arial" w:cs="Arial"/>
          <w:sz w:val="8"/>
          <w:szCs w:val="8"/>
        </w:rPr>
      </w:pPr>
    </w:p>
    <w:p w14:paraId="3BDD761C" w14:textId="77777777" w:rsidR="003F54A0" w:rsidRPr="00E40674" w:rsidRDefault="003F54A0" w:rsidP="003F54A0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autoSpaceDN w:val="0"/>
        <w:spacing w:after="120"/>
        <w:ind w:left="0" w:hanging="274"/>
        <w:contextualSpacing w:val="0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 xml:space="preserve">Drink plenty of fluids throughout the day </w:t>
      </w:r>
    </w:p>
    <w:p w14:paraId="3A08D375" w14:textId="77777777" w:rsidR="003F54A0" w:rsidRPr="00E40674" w:rsidRDefault="003F54A0" w:rsidP="003F54A0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autoSpaceDN w:val="0"/>
        <w:spacing w:after="120"/>
        <w:ind w:left="0" w:hanging="274"/>
        <w:contextualSpacing w:val="0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Do not allow your mouth to dry out</w:t>
      </w:r>
    </w:p>
    <w:p w14:paraId="7FA50DAF" w14:textId="77777777" w:rsidR="003F54A0" w:rsidRPr="00E40674" w:rsidRDefault="003F54A0" w:rsidP="003F54A0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autoSpaceDN w:val="0"/>
        <w:spacing w:after="120"/>
        <w:ind w:left="0" w:hanging="274"/>
        <w:contextualSpacing w:val="0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Keep your mouth healthy and clean. Brush your teeth last thing at night and at one other time of day. After brushing – Spit! Don’t rinse!</w:t>
      </w:r>
    </w:p>
    <w:p w14:paraId="7A0AFF23" w14:textId="77777777" w:rsidR="003F54A0" w:rsidRPr="00E40674" w:rsidRDefault="003F54A0" w:rsidP="003F54A0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autoSpaceDN w:val="0"/>
        <w:spacing w:after="120"/>
        <w:ind w:left="0" w:hanging="274"/>
        <w:contextualSpacing w:val="0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 xml:space="preserve">Use the mouthwash provided </w:t>
      </w:r>
      <w:r w:rsidRPr="00E40674">
        <w:rPr>
          <w:rFonts w:ascii="Arial" w:hAnsi="Arial" w:cs="Arial"/>
          <w:sz w:val="30"/>
          <w:szCs w:val="30"/>
          <w:u w:val="single"/>
        </w:rPr>
        <w:t>at a different time</w:t>
      </w:r>
      <w:r w:rsidRPr="00E40674">
        <w:rPr>
          <w:rFonts w:ascii="Arial" w:hAnsi="Arial" w:cs="Arial"/>
          <w:sz w:val="30"/>
          <w:szCs w:val="30"/>
        </w:rPr>
        <w:t xml:space="preserve"> from brushing your teeth, for example, after a morning or afternoon drink, or after eating</w:t>
      </w:r>
    </w:p>
    <w:p w14:paraId="12EAD8A1" w14:textId="77777777" w:rsidR="003F54A0" w:rsidRPr="00E40674" w:rsidRDefault="003F54A0" w:rsidP="003F54A0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autoSpaceDN w:val="0"/>
        <w:spacing w:after="120"/>
        <w:ind w:left="0" w:hanging="274"/>
        <w:contextualSpacing w:val="0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Do not swallow the mouthwash – rinse for 30 seconds then spit it out</w:t>
      </w:r>
    </w:p>
    <w:p w14:paraId="56855627" w14:textId="77777777" w:rsidR="003F54A0" w:rsidRPr="00E40674" w:rsidRDefault="003F54A0" w:rsidP="003F54A0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autoSpaceDN w:val="0"/>
        <w:spacing w:after="120"/>
        <w:ind w:left="0" w:hanging="274"/>
        <w:contextualSpacing w:val="0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Wait 30 minutes after using the mouthwash before eating or drinking</w:t>
      </w:r>
    </w:p>
    <w:p w14:paraId="544702D0" w14:textId="77777777" w:rsidR="003F54A0" w:rsidRPr="00831489" w:rsidRDefault="003F54A0" w:rsidP="003F54A0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autoSpaceDN w:val="0"/>
        <w:spacing w:after="120"/>
        <w:ind w:left="0" w:hanging="274"/>
        <w:contextualSpacing w:val="0"/>
        <w:rPr>
          <w:rFonts w:ascii="Arial" w:hAnsi="Arial" w:cs="Arial"/>
          <w:sz w:val="32"/>
          <w:szCs w:val="32"/>
        </w:rPr>
      </w:pPr>
      <w:r w:rsidRPr="00E40674">
        <w:rPr>
          <w:rFonts w:ascii="Arial" w:hAnsi="Arial" w:cs="Arial"/>
          <w:sz w:val="30"/>
          <w:szCs w:val="30"/>
        </w:rPr>
        <w:t>If you need assistance with mouth care while on the ward, please ask a member of staff for help</w:t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</w:p>
    <w:p w14:paraId="79BA5BC9" w14:textId="77777777" w:rsidR="00E97495" w:rsidRPr="00FC42AA" w:rsidRDefault="00E97495" w:rsidP="00BD5E74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sectPr w:rsidR="00E97495" w:rsidRPr="00FC42AA" w:rsidSect="00FC42AA">
      <w:headerReference w:type="default" r:id="rId11"/>
      <w:pgSz w:w="11906" w:h="16838"/>
      <w:pgMar w:top="720" w:right="1080" w:bottom="540" w:left="108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E910" w14:textId="77777777" w:rsidR="003423BE" w:rsidRDefault="003423BE" w:rsidP="00ED5606">
      <w:pPr>
        <w:spacing w:after="0" w:line="240" w:lineRule="auto"/>
      </w:pPr>
      <w:r>
        <w:separator/>
      </w:r>
    </w:p>
  </w:endnote>
  <w:endnote w:type="continuationSeparator" w:id="0">
    <w:p w14:paraId="76152AAC" w14:textId="77777777" w:rsidR="003423BE" w:rsidRDefault="003423BE" w:rsidP="00ED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8C33" w14:textId="77777777" w:rsidR="003423BE" w:rsidRDefault="003423BE" w:rsidP="00ED5606">
      <w:pPr>
        <w:spacing w:after="0" w:line="240" w:lineRule="auto"/>
      </w:pPr>
      <w:r>
        <w:separator/>
      </w:r>
    </w:p>
  </w:footnote>
  <w:footnote w:type="continuationSeparator" w:id="0">
    <w:p w14:paraId="0A1320A9" w14:textId="77777777" w:rsidR="003423BE" w:rsidRDefault="003423BE" w:rsidP="00ED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EE9E" w14:textId="4431A4BA" w:rsidR="004D6F8F" w:rsidRPr="00CC21DD" w:rsidRDefault="004D6F8F" w:rsidP="004D6F8F">
    <w:pPr>
      <w:pStyle w:val="Header"/>
      <w:tabs>
        <w:tab w:val="clear" w:pos="9026"/>
        <w:tab w:val="right" w:pos="9746"/>
      </w:tabs>
      <w:spacing w:before="240"/>
      <w:rPr>
        <w:rFonts w:ascii="Arial" w:hAnsi="Arial" w:cs="Arial"/>
        <w:b/>
        <w:bCs/>
        <w:i/>
        <w:iCs/>
        <w:sz w:val="20"/>
        <w:szCs w:val="20"/>
      </w:rPr>
    </w:pPr>
    <w:r w:rsidRPr="00CC21DD">
      <w:rPr>
        <w:rFonts w:ascii="Arial" w:hAnsi="Arial" w:cs="Arial"/>
        <w:b/>
        <w:bCs/>
        <w:i/>
        <w:iCs/>
        <w:noProof/>
        <w:sz w:val="20"/>
        <w:szCs w:val="20"/>
        <w:lang w:eastAsia="en-GB"/>
      </w:rPr>
      <w:drawing>
        <wp:anchor distT="0" distB="0" distL="114300" distR="114300" simplePos="0" relativeHeight="251654656" behindDoc="1" locked="0" layoutInCell="1" allowOverlap="1" wp14:anchorId="243F0C3A" wp14:editId="04B94BEC">
          <wp:simplePos x="0" y="0"/>
          <wp:positionH relativeFrom="column">
            <wp:posOffset>5038725</wp:posOffset>
          </wp:positionH>
          <wp:positionV relativeFrom="paragraph">
            <wp:posOffset>-274320</wp:posOffset>
          </wp:positionV>
          <wp:extent cx="1181100" cy="758703"/>
          <wp:effectExtent l="0" t="0" r="0" b="381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89" cy="76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1DD">
      <w:rPr>
        <w:rFonts w:ascii="Arial" w:hAnsi="Arial" w:cs="Arial"/>
        <w:b/>
        <w:bCs/>
        <w:i/>
        <w:iCs/>
        <w:sz w:val="20"/>
        <w:szCs w:val="20"/>
      </w:rPr>
      <w:t>SMILE Oral Care Pathway – Linking Oral Health to General Health</w:t>
    </w:r>
    <w:r w:rsidRPr="00CC21DD">
      <w:rPr>
        <w:rFonts w:ascii="Arial" w:hAnsi="Arial" w:cs="Arial"/>
        <w:b/>
        <w:bCs/>
        <w:i/>
        <w:iCs/>
        <w:sz w:val="20"/>
        <w:szCs w:val="20"/>
      </w:rPr>
      <w:tab/>
    </w:r>
  </w:p>
  <w:p w14:paraId="37D60538" w14:textId="77777777" w:rsidR="00FC42AA" w:rsidRDefault="00FC42AA" w:rsidP="00ED5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53E"/>
    <w:multiLevelType w:val="hybridMultilevel"/>
    <w:tmpl w:val="8F40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F626D"/>
    <w:multiLevelType w:val="multilevel"/>
    <w:tmpl w:val="96B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33E18"/>
    <w:multiLevelType w:val="hybridMultilevel"/>
    <w:tmpl w:val="A12ED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24AFE"/>
    <w:multiLevelType w:val="hybridMultilevel"/>
    <w:tmpl w:val="A594ABA8"/>
    <w:lvl w:ilvl="0" w:tplc="E398E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7D10"/>
    <w:multiLevelType w:val="hybridMultilevel"/>
    <w:tmpl w:val="66461660"/>
    <w:lvl w:ilvl="0" w:tplc="8236E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CD7"/>
    <w:multiLevelType w:val="multilevel"/>
    <w:tmpl w:val="159E98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3C63A0A"/>
    <w:multiLevelType w:val="multilevel"/>
    <w:tmpl w:val="863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D0FD4"/>
    <w:multiLevelType w:val="multilevel"/>
    <w:tmpl w:val="B3C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52C66"/>
    <w:multiLevelType w:val="hybridMultilevel"/>
    <w:tmpl w:val="EBA2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766A"/>
    <w:multiLevelType w:val="hybridMultilevel"/>
    <w:tmpl w:val="A74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2572C"/>
    <w:multiLevelType w:val="hybridMultilevel"/>
    <w:tmpl w:val="EE7A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D1D12"/>
    <w:multiLevelType w:val="hybridMultilevel"/>
    <w:tmpl w:val="749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43624"/>
    <w:multiLevelType w:val="hybridMultilevel"/>
    <w:tmpl w:val="6C1C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783C0F"/>
    <w:multiLevelType w:val="hybridMultilevel"/>
    <w:tmpl w:val="A6A48F98"/>
    <w:lvl w:ilvl="0" w:tplc="E02EE2D6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1C"/>
    <w:rsid w:val="000060E3"/>
    <w:rsid w:val="00006441"/>
    <w:rsid w:val="000137D5"/>
    <w:rsid w:val="00013F0D"/>
    <w:rsid w:val="00027C6B"/>
    <w:rsid w:val="0003169A"/>
    <w:rsid w:val="00062DEF"/>
    <w:rsid w:val="000664D4"/>
    <w:rsid w:val="00075B57"/>
    <w:rsid w:val="000760E1"/>
    <w:rsid w:val="000775C8"/>
    <w:rsid w:val="00091D47"/>
    <w:rsid w:val="0009703E"/>
    <w:rsid w:val="000A3DC2"/>
    <w:rsid w:val="000B788A"/>
    <w:rsid w:val="000C47E1"/>
    <w:rsid w:val="000C6987"/>
    <w:rsid w:val="000D19BD"/>
    <w:rsid w:val="000E4BAA"/>
    <w:rsid w:val="000F1E88"/>
    <w:rsid w:val="000F64B8"/>
    <w:rsid w:val="00112EBE"/>
    <w:rsid w:val="00116510"/>
    <w:rsid w:val="00124926"/>
    <w:rsid w:val="00135710"/>
    <w:rsid w:val="00142F0C"/>
    <w:rsid w:val="00143B1E"/>
    <w:rsid w:val="0014748B"/>
    <w:rsid w:val="0017004E"/>
    <w:rsid w:val="00185DCD"/>
    <w:rsid w:val="00191676"/>
    <w:rsid w:val="00192B39"/>
    <w:rsid w:val="00196AE0"/>
    <w:rsid w:val="001979E3"/>
    <w:rsid w:val="001A04C4"/>
    <w:rsid w:val="001A45F4"/>
    <w:rsid w:val="001A6241"/>
    <w:rsid w:val="001A7904"/>
    <w:rsid w:val="001C332D"/>
    <w:rsid w:val="001D3780"/>
    <w:rsid w:val="001E2271"/>
    <w:rsid w:val="001E3682"/>
    <w:rsid w:val="001E67E9"/>
    <w:rsid w:val="002348D6"/>
    <w:rsid w:val="00256179"/>
    <w:rsid w:val="00256D9A"/>
    <w:rsid w:val="00260EE9"/>
    <w:rsid w:val="002654D5"/>
    <w:rsid w:val="00274F88"/>
    <w:rsid w:val="0028584C"/>
    <w:rsid w:val="00287A1E"/>
    <w:rsid w:val="00291991"/>
    <w:rsid w:val="002B3F92"/>
    <w:rsid w:val="002D3063"/>
    <w:rsid w:val="002D45D2"/>
    <w:rsid w:val="002D65C1"/>
    <w:rsid w:val="002E742F"/>
    <w:rsid w:val="00302A41"/>
    <w:rsid w:val="00302E7E"/>
    <w:rsid w:val="003034E4"/>
    <w:rsid w:val="0031315E"/>
    <w:rsid w:val="003174B2"/>
    <w:rsid w:val="00317E72"/>
    <w:rsid w:val="003201D3"/>
    <w:rsid w:val="0032191B"/>
    <w:rsid w:val="003423BE"/>
    <w:rsid w:val="003540C4"/>
    <w:rsid w:val="003562DD"/>
    <w:rsid w:val="00366D64"/>
    <w:rsid w:val="00386931"/>
    <w:rsid w:val="003A54D5"/>
    <w:rsid w:val="003A5C91"/>
    <w:rsid w:val="003A63AA"/>
    <w:rsid w:val="003A6F75"/>
    <w:rsid w:val="003B694F"/>
    <w:rsid w:val="003D11F0"/>
    <w:rsid w:val="003D26A7"/>
    <w:rsid w:val="003D58DB"/>
    <w:rsid w:val="003D6C0F"/>
    <w:rsid w:val="003E6B5F"/>
    <w:rsid w:val="003F54A0"/>
    <w:rsid w:val="003F74B6"/>
    <w:rsid w:val="00401084"/>
    <w:rsid w:val="004017BD"/>
    <w:rsid w:val="00407792"/>
    <w:rsid w:val="0042058D"/>
    <w:rsid w:val="00424B52"/>
    <w:rsid w:val="004275F5"/>
    <w:rsid w:val="004467C9"/>
    <w:rsid w:val="0045219C"/>
    <w:rsid w:val="004722B2"/>
    <w:rsid w:val="00476491"/>
    <w:rsid w:val="004B40EE"/>
    <w:rsid w:val="004C5D86"/>
    <w:rsid w:val="004D5EAE"/>
    <w:rsid w:val="004D6F8F"/>
    <w:rsid w:val="004F18FE"/>
    <w:rsid w:val="004F6471"/>
    <w:rsid w:val="00534265"/>
    <w:rsid w:val="0053539C"/>
    <w:rsid w:val="00545E35"/>
    <w:rsid w:val="00553E60"/>
    <w:rsid w:val="0055554F"/>
    <w:rsid w:val="00556721"/>
    <w:rsid w:val="00561CB4"/>
    <w:rsid w:val="005643D3"/>
    <w:rsid w:val="005857E7"/>
    <w:rsid w:val="005B0429"/>
    <w:rsid w:val="005B1DBF"/>
    <w:rsid w:val="005D2A93"/>
    <w:rsid w:val="005E64DD"/>
    <w:rsid w:val="005E6A96"/>
    <w:rsid w:val="00601CBF"/>
    <w:rsid w:val="006058AF"/>
    <w:rsid w:val="00611C38"/>
    <w:rsid w:val="00616C23"/>
    <w:rsid w:val="00624129"/>
    <w:rsid w:val="00625944"/>
    <w:rsid w:val="006260A9"/>
    <w:rsid w:val="00631B94"/>
    <w:rsid w:val="00650878"/>
    <w:rsid w:val="00656FB4"/>
    <w:rsid w:val="0066595A"/>
    <w:rsid w:val="00694C46"/>
    <w:rsid w:val="006B02AD"/>
    <w:rsid w:val="006B0A11"/>
    <w:rsid w:val="006D3BDC"/>
    <w:rsid w:val="006F2037"/>
    <w:rsid w:val="00700E60"/>
    <w:rsid w:val="00701377"/>
    <w:rsid w:val="0070373E"/>
    <w:rsid w:val="00706B90"/>
    <w:rsid w:val="007218FA"/>
    <w:rsid w:val="007318C7"/>
    <w:rsid w:val="0074597D"/>
    <w:rsid w:val="007529CC"/>
    <w:rsid w:val="00754026"/>
    <w:rsid w:val="00755899"/>
    <w:rsid w:val="00761D99"/>
    <w:rsid w:val="00766658"/>
    <w:rsid w:val="0077255A"/>
    <w:rsid w:val="007A60F6"/>
    <w:rsid w:val="007B48BA"/>
    <w:rsid w:val="007C04D5"/>
    <w:rsid w:val="007F2FD6"/>
    <w:rsid w:val="007F3D4C"/>
    <w:rsid w:val="007F5374"/>
    <w:rsid w:val="00811F2C"/>
    <w:rsid w:val="00814469"/>
    <w:rsid w:val="00815886"/>
    <w:rsid w:val="00832B89"/>
    <w:rsid w:val="008420F0"/>
    <w:rsid w:val="00846AB7"/>
    <w:rsid w:val="008507FA"/>
    <w:rsid w:val="00871F99"/>
    <w:rsid w:val="008949DE"/>
    <w:rsid w:val="008C2D3F"/>
    <w:rsid w:val="008E5083"/>
    <w:rsid w:val="008F3E95"/>
    <w:rsid w:val="00921FB9"/>
    <w:rsid w:val="00926851"/>
    <w:rsid w:val="00940C3C"/>
    <w:rsid w:val="00944CB2"/>
    <w:rsid w:val="009508F3"/>
    <w:rsid w:val="00963F84"/>
    <w:rsid w:val="009653F6"/>
    <w:rsid w:val="00965D30"/>
    <w:rsid w:val="009676E9"/>
    <w:rsid w:val="009814CE"/>
    <w:rsid w:val="00993B7C"/>
    <w:rsid w:val="00997021"/>
    <w:rsid w:val="00997192"/>
    <w:rsid w:val="009A649A"/>
    <w:rsid w:val="009C05F0"/>
    <w:rsid w:val="009C731C"/>
    <w:rsid w:val="009D205D"/>
    <w:rsid w:val="009D7721"/>
    <w:rsid w:val="009F6C8C"/>
    <w:rsid w:val="00A209A0"/>
    <w:rsid w:val="00A30538"/>
    <w:rsid w:val="00A361AE"/>
    <w:rsid w:val="00A40B07"/>
    <w:rsid w:val="00A576AB"/>
    <w:rsid w:val="00A64B75"/>
    <w:rsid w:val="00A760E5"/>
    <w:rsid w:val="00A824F9"/>
    <w:rsid w:val="00A8408D"/>
    <w:rsid w:val="00A94EA6"/>
    <w:rsid w:val="00AC788F"/>
    <w:rsid w:val="00AD3D04"/>
    <w:rsid w:val="00B0682D"/>
    <w:rsid w:val="00B30ECA"/>
    <w:rsid w:val="00B34835"/>
    <w:rsid w:val="00B373BD"/>
    <w:rsid w:val="00B44E83"/>
    <w:rsid w:val="00B66541"/>
    <w:rsid w:val="00B7036B"/>
    <w:rsid w:val="00B9184B"/>
    <w:rsid w:val="00BB0149"/>
    <w:rsid w:val="00BC4217"/>
    <w:rsid w:val="00BD0A42"/>
    <w:rsid w:val="00BD5E74"/>
    <w:rsid w:val="00BE1CBA"/>
    <w:rsid w:val="00BE78D0"/>
    <w:rsid w:val="00BF15AF"/>
    <w:rsid w:val="00BF42FD"/>
    <w:rsid w:val="00C0507F"/>
    <w:rsid w:val="00C14DFA"/>
    <w:rsid w:val="00C1519D"/>
    <w:rsid w:val="00C52D50"/>
    <w:rsid w:val="00C53D8A"/>
    <w:rsid w:val="00C54306"/>
    <w:rsid w:val="00C551DE"/>
    <w:rsid w:val="00C820F2"/>
    <w:rsid w:val="00CA3AD3"/>
    <w:rsid w:val="00CC21DD"/>
    <w:rsid w:val="00CC2DFF"/>
    <w:rsid w:val="00CD7C85"/>
    <w:rsid w:val="00CE5364"/>
    <w:rsid w:val="00D12FFF"/>
    <w:rsid w:val="00D16D7B"/>
    <w:rsid w:val="00D30ABB"/>
    <w:rsid w:val="00D36B79"/>
    <w:rsid w:val="00D43CCC"/>
    <w:rsid w:val="00D556EB"/>
    <w:rsid w:val="00D5658B"/>
    <w:rsid w:val="00D70F46"/>
    <w:rsid w:val="00D73AB8"/>
    <w:rsid w:val="00DB0087"/>
    <w:rsid w:val="00DB2B3A"/>
    <w:rsid w:val="00DB2C54"/>
    <w:rsid w:val="00DC6B27"/>
    <w:rsid w:val="00DD25F0"/>
    <w:rsid w:val="00DD6111"/>
    <w:rsid w:val="00DE7032"/>
    <w:rsid w:val="00DF1A0A"/>
    <w:rsid w:val="00E00A1D"/>
    <w:rsid w:val="00E05FBE"/>
    <w:rsid w:val="00E137D4"/>
    <w:rsid w:val="00E15375"/>
    <w:rsid w:val="00E248C4"/>
    <w:rsid w:val="00E24E08"/>
    <w:rsid w:val="00E32588"/>
    <w:rsid w:val="00E35869"/>
    <w:rsid w:val="00E52E32"/>
    <w:rsid w:val="00E623A5"/>
    <w:rsid w:val="00E65E2C"/>
    <w:rsid w:val="00E66D29"/>
    <w:rsid w:val="00E7167B"/>
    <w:rsid w:val="00E73281"/>
    <w:rsid w:val="00E97495"/>
    <w:rsid w:val="00EB268C"/>
    <w:rsid w:val="00EC01DE"/>
    <w:rsid w:val="00ED210E"/>
    <w:rsid w:val="00ED21B6"/>
    <w:rsid w:val="00ED3B35"/>
    <w:rsid w:val="00ED5606"/>
    <w:rsid w:val="00EE6801"/>
    <w:rsid w:val="00EE6E3E"/>
    <w:rsid w:val="00EF0FDB"/>
    <w:rsid w:val="00EF7114"/>
    <w:rsid w:val="00F07464"/>
    <w:rsid w:val="00F0794F"/>
    <w:rsid w:val="00F2056F"/>
    <w:rsid w:val="00F57159"/>
    <w:rsid w:val="00F60111"/>
    <w:rsid w:val="00F86C2B"/>
    <w:rsid w:val="00FC22AB"/>
    <w:rsid w:val="00FC2EB6"/>
    <w:rsid w:val="00FC42AA"/>
    <w:rsid w:val="00FD384A"/>
    <w:rsid w:val="00FE262C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7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E4"/>
  </w:style>
  <w:style w:type="paragraph" w:styleId="Heading1">
    <w:name w:val="heading 1"/>
    <w:basedOn w:val="Normal"/>
    <w:next w:val="Normal"/>
    <w:link w:val="Heading1Char"/>
    <w:uiPriority w:val="9"/>
    <w:qFormat/>
    <w:rsid w:val="0096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3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optitle">
    <w:name w:val="toptitle"/>
    <w:basedOn w:val="Normal"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731C"/>
    <w:rPr>
      <w:color w:val="0000FF"/>
      <w:u w:val="single"/>
    </w:rPr>
  </w:style>
  <w:style w:type="paragraph" w:styleId="ListParagraph">
    <w:name w:val="List Paragraph"/>
    <w:basedOn w:val="Normal"/>
    <w:qFormat/>
    <w:rsid w:val="007A6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2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0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51DE"/>
    <w:pPr>
      <w:spacing w:after="0" w:line="240" w:lineRule="auto"/>
    </w:pPr>
  </w:style>
  <w:style w:type="character" w:customStyle="1" w:styleId="markzhnwxu1c5">
    <w:name w:val="markzhnwxu1c5"/>
    <w:basedOn w:val="DefaultParagraphFont"/>
    <w:rsid w:val="00E97495"/>
  </w:style>
  <w:style w:type="paragraph" w:styleId="Header">
    <w:name w:val="header"/>
    <w:basedOn w:val="Normal"/>
    <w:link w:val="HeaderChar"/>
    <w:uiPriority w:val="99"/>
    <w:unhideWhenUsed/>
    <w:rsid w:val="00ED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06"/>
  </w:style>
  <w:style w:type="paragraph" w:styleId="Footer">
    <w:name w:val="footer"/>
    <w:basedOn w:val="Normal"/>
    <w:link w:val="FooterChar"/>
    <w:uiPriority w:val="99"/>
    <w:unhideWhenUsed/>
    <w:rsid w:val="00ED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E4"/>
  </w:style>
  <w:style w:type="paragraph" w:styleId="Heading1">
    <w:name w:val="heading 1"/>
    <w:basedOn w:val="Normal"/>
    <w:next w:val="Normal"/>
    <w:link w:val="Heading1Char"/>
    <w:uiPriority w:val="9"/>
    <w:qFormat/>
    <w:rsid w:val="0096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3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optitle">
    <w:name w:val="toptitle"/>
    <w:basedOn w:val="Normal"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731C"/>
    <w:rPr>
      <w:color w:val="0000FF"/>
      <w:u w:val="single"/>
    </w:rPr>
  </w:style>
  <w:style w:type="paragraph" w:styleId="ListParagraph">
    <w:name w:val="List Paragraph"/>
    <w:basedOn w:val="Normal"/>
    <w:qFormat/>
    <w:rsid w:val="007A6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2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0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51DE"/>
    <w:pPr>
      <w:spacing w:after="0" w:line="240" w:lineRule="auto"/>
    </w:pPr>
  </w:style>
  <w:style w:type="character" w:customStyle="1" w:styleId="markzhnwxu1c5">
    <w:name w:val="markzhnwxu1c5"/>
    <w:basedOn w:val="DefaultParagraphFont"/>
    <w:rsid w:val="00E97495"/>
  </w:style>
  <w:style w:type="paragraph" w:styleId="Header">
    <w:name w:val="header"/>
    <w:basedOn w:val="Normal"/>
    <w:link w:val="HeaderChar"/>
    <w:uiPriority w:val="99"/>
    <w:unhideWhenUsed/>
    <w:rsid w:val="00ED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06"/>
  </w:style>
  <w:style w:type="paragraph" w:styleId="Footer">
    <w:name w:val="footer"/>
    <w:basedOn w:val="Normal"/>
    <w:link w:val="FooterChar"/>
    <w:uiPriority w:val="99"/>
    <w:unhideWhenUsed/>
    <w:rsid w:val="00ED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63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salisbury.nhs.uk/coronavirus/covid-19-mouth-c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239B-5926-470B-84BB-6E7EFE49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AL-PACSWK1</dc:creator>
  <cp:lastModifiedBy>Matt Knights</cp:lastModifiedBy>
  <cp:revision>2</cp:revision>
  <cp:lastPrinted>2021-05-26T14:57:00Z</cp:lastPrinted>
  <dcterms:created xsi:type="dcterms:W3CDTF">2021-11-11T11:39:00Z</dcterms:created>
  <dcterms:modified xsi:type="dcterms:W3CDTF">2021-11-11T11:39:00Z</dcterms:modified>
</cp:coreProperties>
</file>