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A" w:rsidRDefault="002B18FA" w:rsidP="002B18FA">
      <w:pPr>
        <w:pStyle w:val="Title"/>
        <w:rPr>
          <w:b w:val="0"/>
          <w:sz w:val="20"/>
        </w:rPr>
      </w:pPr>
    </w:p>
    <w:p w:rsidR="00102222" w:rsidRDefault="00102222" w:rsidP="002B18FA">
      <w:pPr>
        <w:pStyle w:val="Title"/>
        <w:rPr>
          <w:b w:val="0"/>
          <w:sz w:val="20"/>
        </w:rPr>
      </w:pPr>
    </w:p>
    <w:p w:rsidR="00102222" w:rsidRDefault="00102222" w:rsidP="002B18FA">
      <w:pPr>
        <w:pStyle w:val="Title"/>
        <w:rPr>
          <w:b w:val="0"/>
          <w:sz w:val="20"/>
        </w:rPr>
      </w:pPr>
    </w:p>
    <w:p w:rsidR="00102222" w:rsidRDefault="00102222" w:rsidP="002B18FA">
      <w:pPr>
        <w:pStyle w:val="Title"/>
        <w:rPr>
          <w:b w:val="0"/>
          <w:sz w:val="20"/>
        </w:rPr>
      </w:pPr>
    </w:p>
    <w:p w:rsidR="002B18FA" w:rsidRDefault="00523385" w:rsidP="002B18FA"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274320</wp:posOffset>
            </wp:positionV>
            <wp:extent cx="8924925" cy="6123305"/>
            <wp:effectExtent l="0" t="0" r="0" b="0"/>
            <wp:wrapSquare wrapText="bothSides"/>
            <wp:docPr id="119" name="Picture 1" descr="https://live-rx-package-files.s3.amazonaws.com/1200004844/Pelvic%20floor%20leaflet%20pag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-rx-package-files.s3.amazonaws.com/1200004844/Pelvic%20floor%20leaflet%20page%2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-494030</wp:posOffset>
                </wp:positionV>
                <wp:extent cx="3314700" cy="266700"/>
                <wp:effectExtent l="0" t="0" r="0" b="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45" w:rsidRPr="00CD02A4" w:rsidRDefault="007B1E45" w:rsidP="002B18F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4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4.05pt;margin-top:-38.9pt;width:261pt;height:2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" filled="f" fillcolor="#bbe0e3" stroked="f">
                <v:textbox style="mso-fit-shape-to-text:t">
                  <w:txbxContent>
                    <w:p w:rsidR="007B1E45" w:rsidRPr="00CD02A4" w:rsidRDefault="007B1E45" w:rsidP="002B18F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4"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2590800" cy="383540"/>
                <wp:effectExtent l="0" t="0" r="0" b="0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45" w:rsidRDefault="007B1E45" w:rsidP="002B18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.5pt;margin-top:3.1pt;width:204pt;height:30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" filled="f" fillcolor="#bbe0e3" stroked="f">
                <v:textbox style="mso-fit-shape-to-text:t">
                  <w:txbxContent>
                    <w:p w:rsidR="007B1E45" w:rsidRDefault="007B1E45" w:rsidP="002B18F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8FA" w:rsidRDefault="00523385" w:rsidP="002B18FA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244475</wp:posOffset>
            </wp:positionV>
            <wp:extent cx="9283065" cy="5743575"/>
            <wp:effectExtent l="0" t="0" r="0" b="0"/>
            <wp:wrapSquare wrapText="bothSides"/>
            <wp:docPr id="120" name="Picture 2" descr="https://live-rx-package-files.s3.amazonaws.com/1200004844/Pelvic%20floor%20leaflet%20pa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ve-rx-package-files.s3.amazonaws.com/1200004844/Pelvic%20floor%20leaflet%20page%2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06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FA" w:rsidRDefault="00523385" w:rsidP="002B18FA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120650</wp:posOffset>
            </wp:positionV>
            <wp:extent cx="9204960" cy="5997575"/>
            <wp:effectExtent l="0" t="0" r="0" b="0"/>
            <wp:wrapSquare wrapText="bothSides"/>
            <wp:docPr id="121" name="Picture 3" descr="https://live-rx-package-files.s3.amazonaws.com/1200004844/Pelvic%20floor%20leaflet%20page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-rx-package-files.s3.amazonaws.com/1200004844/Pelvic%20floor%20leaflet%20page%2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59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FA" w:rsidRDefault="00523385" w:rsidP="002B18FA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62865</wp:posOffset>
            </wp:positionV>
            <wp:extent cx="9262110" cy="5877560"/>
            <wp:effectExtent l="0" t="0" r="0" b="0"/>
            <wp:wrapSquare wrapText="bothSides"/>
            <wp:docPr id="122" name="Picture 4" descr="https://live-rx-package-files.s3.amazonaws.com/1200004844/Pelvic%20floor%20leaflet%20page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-rx-package-files.s3.amazonaws.com/1200004844/Pelvic%20floor%20leaflet%20page%2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F9" w:rsidRDefault="009C49F9" w:rsidP="00F052C9">
      <w:pPr>
        <w:pStyle w:val="Title"/>
        <w:jc w:val="right"/>
        <w:rPr>
          <w:rFonts w:cs="Arial"/>
          <w:b w:val="0"/>
          <w:sz w:val="24"/>
          <w:szCs w:val="24"/>
        </w:rPr>
        <w:sectPr w:rsidR="009C49F9" w:rsidSect="00102222">
          <w:headerReference w:type="default" r:id="rId13"/>
          <w:footerReference w:type="default" r:id="rId14"/>
          <w:pgSz w:w="15840" w:h="12240" w:orient="landscape"/>
          <w:pgMar w:top="1140" w:right="1140" w:bottom="1140" w:left="1140" w:header="567" w:footer="567" w:gutter="0"/>
          <w:cols w:space="720"/>
          <w:docGrid w:linePitch="326"/>
        </w:sectPr>
      </w:pPr>
    </w:p>
    <w:p w:rsidR="00804E34" w:rsidRPr="00804E34" w:rsidRDefault="00804E34" w:rsidP="000D6CDD">
      <w:pPr>
        <w:pStyle w:val="Title"/>
        <w:jc w:val="right"/>
        <w:rPr>
          <w:sz w:val="32"/>
          <w:szCs w:val="32"/>
        </w:rPr>
      </w:pPr>
      <w:bookmarkStart w:id="0" w:name="_GoBack"/>
      <w:bookmarkEnd w:id="0"/>
    </w:p>
    <w:sectPr w:rsidR="00804E34" w:rsidRPr="00804E34" w:rsidSect="000D6CDD">
      <w:pgSz w:w="15840" w:h="12240" w:orient="landscape"/>
      <w:pgMar w:top="1140" w:right="1140" w:bottom="1140" w:left="11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45" w:rsidRDefault="007B1E45">
      <w:r>
        <w:separator/>
      </w:r>
    </w:p>
  </w:endnote>
  <w:endnote w:type="continuationSeparator" w:id="0">
    <w:p w:rsidR="007B1E45" w:rsidRDefault="007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45" w:rsidRDefault="007B1E45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Reviewed guideline June 2021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D6CD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7B1E45" w:rsidRDefault="007B1E45">
    <w:pPr>
      <w:pStyle w:val="Footer"/>
      <w:rPr>
        <w:sz w:val="16"/>
      </w:rPr>
    </w:pPr>
    <w:r>
      <w:rPr>
        <w:sz w:val="16"/>
      </w:rPr>
      <w:t>Status: LWF app’d June 2019</w:t>
    </w:r>
  </w:p>
  <w:p w:rsidR="007B1E45" w:rsidRDefault="007B1E45">
    <w:pPr>
      <w:pStyle w:val="Footer"/>
      <w:rPr>
        <w:sz w:val="16"/>
      </w:rPr>
    </w:pPr>
    <w:r>
      <w:rPr>
        <w:sz w:val="16"/>
      </w:rPr>
      <w:t>Ref: Bladder care for maternity</w:t>
    </w:r>
  </w:p>
  <w:p w:rsidR="007B1E45" w:rsidRDefault="007B1E45">
    <w:pPr>
      <w:pStyle w:val="Footer"/>
      <w:rPr>
        <w:sz w:val="16"/>
      </w:rPr>
    </w:pPr>
    <w:r>
      <w:rPr>
        <w:sz w:val="16"/>
      </w:rPr>
      <w:t>NEXT REVIEW DUE 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45" w:rsidRDefault="007B1E45">
      <w:r>
        <w:separator/>
      </w:r>
    </w:p>
  </w:footnote>
  <w:footnote w:type="continuationSeparator" w:id="0">
    <w:p w:rsidR="007B1E45" w:rsidRDefault="007B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45" w:rsidRDefault="007B1E45" w:rsidP="00C911EA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</w:t>
    </w:r>
  </w:p>
  <w:p w:rsidR="007B1E45" w:rsidRDefault="007B1E45" w:rsidP="005B36B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7B1E45" w:rsidRDefault="007B1E45" w:rsidP="005B36BD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Integrated Clinical Information Database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509936"/>
    <w:lvl w:ilvl="0">
      <w:numFmt w:val="bullet"/>
      <w:lvlText w:val="*"/>
      <w:lvlJc w:val="left"/>
    </w:lvl>
  </w:abstractNum>
  <w:abstractNum w:abstractNumId="1">
    <w:nsid w:val="00D065FD"/>
    <w:multiLevelType w:val="hybridMultilevel"/>
    <w:tmpl w:val="CB7015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1536D"/>
    <w:multiLevelType w:val="hybridMultilevel"/>
    <w:tmpl w:val="02864A9E"/>
    <w:lvl w:ilvl="0" w:tplc="D598D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A36"/>
    <w:multiLevelType w:val="hybridMultilevel"/>
    <w:tmpl w:val="21D43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3195B"/>
    <w:multiLevelType w:val="hybridMultilevel"/>
    <w:tmpl w:val="FBAC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67E24"/>
    <w:multiLevelType w:val="hybridMultilevel"/>
    <w:tmpl w:val="21C6F54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052A3"/>
    <w:multiLevelType w:val="hybridMultilevel"/>
    <w:tmpl w:val="F50A2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2614C"/>
    <w:multiLevelType w:val="hybridMultilevel"/>
    <w:tmpl w:val="5212C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D20232"/>
    <w:multiLevelType w:val="hybridMultilevel"/>
    <w:tmpl w:val="73248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F5DDD"/>
    <w:multiLevelType w:val="hybridMultilevel"/>
    <w:tmpl w:val="16787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55518"/>
    <w:multiLevelType w:val="hybridMultilevel"/>
    <w:tmpl w:val="161CAA9E"/>
    <w:lvl w:ilvl="0" w:tplc="BF128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10F90"/>
    <w:multiLevelType w:val="hybridMultilevel"/>
    <w:tmpl w:val="612AEE7C"/>
    <w:lvl w:ilvl="0" w:tplc="7862A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5619D"/>
    <w:multiLevelType w:val="hybridMultilevel"/>
    <w:tmpl w:val="601C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A07E6"/>
    <w:multiLevelType w:val="hybridMultilevel"/>
    <w:tmpl w:val="4B82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A7220"/>
    <w:multiLevelType w:val="hybridMultilevel"/>
    <w:tmpl w:val="4FB2DFA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04190"/>
    <w:multiLevelType w:val="hybridMultilevel"/>
    <w:tmpl w:val="D58E39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35D81"/>
    <w:multiLevelType w:val="hybridMultilevel"/>
    <w:tmpl w:val="7E78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F7458"/>
    <w:multiLevelType w:val="hybridMultilevel"/>
    <w:tmpl w:val="3948C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5">
    <w:abstractNumId w:val="1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8"/>
    <w:rsid w:val="000277D6"/>
    <w:rsid w:val="0003075E"/>
    <w:rsid w:val="000772CE"/>
    <w:rsid w:val="00082FCE"/>
    <w:rsid w:val="000B201F"/>
    <w:rsid w:val="000D5DDC"/>
    <w:rsid w:val="000D6CDD"/>
    <w:rsid w:val="000E2548"/>
    <w:rsid w:val="000E5B7C"/>
    <w:rsid w:val="00102222"/>
    <w:rsid w:val="001328A9"/>
    <w:rsid w:val="001339E0"/>
    <w:rsid w:val="001339E5"/>
    <w:rsid w:val="001522E8"/>
    <w:rsid w:val="001C07CF"/>
    <w:rsid w:val="001C45C6"/>
    <w:rsid w:val="001E0968"/>
    <w:rsid w:val="00203645"/>
    <w:rsid w:val="00277A54"/>
    <w:rsid w:val="002B18FA"/>
    <w:rsid w:val="002F4374"/>
    <w:rsid w:val="003377FF"/>
    <w:rsid w:val="003D069D"/>
    <w:rsid w:val="003D5D01"/>
    <w:rsid w:val="003F0661"/>
    <w:rsid w:val="004018C7"/>
    <w:rsid w:val="00432AC2"/>
    <w:rsid w:val="00460933"/>
    <w:rsid w:val="00523385"/>
    <w:rsid w:val="0057134D"/>
    <w:rsid w:val="005819E8"/>
    <w:rsid w:val="00593254"/>
    <w:rsid w:val="00596A53"/>
    <w:rsid w:val="005A0B36"/>
    <w:rsid w:val="005B36BD"/>
    <w:rsid w:val="005D55AB"/>
    <w:rsid w:val="00616A68"/>
    <w:rsid w:val="0062361C"/>
    <w:rsid w:val="006A2D74"/>
    <w:rsid w:val="006A41CF"/>
    <w:rsid w:val="006B3626"/>
    <w:rsid w:val="006D1CA8"/>
    <w:rsid w:val="006E2749"/>
    <w:rsid w:val="0070517C"/>
    <w:rsid w:val="00716A13"/>
    <w:rsid w:val="00736B74"/>
    <w:rsid w:val="00777A40"/>
    <w:rsid w:val="007A508E"/>
    <w:rsid w:val="007B1E45"/>
    <w:rsid w:val="007B4FA8"/>
    <w:rsid w:val="008027E2"/>
    <w:rsid w:val="00804E34"/>
    <w:rsid w:val="00810EBB"/>
    <w:rsid w:val="00847602"/>
    <w:rsid w:val="00866F7E"/>
    <w:rsid w:val="00870CEC"/>
    <w:rsid w:val="008A1814"/>
    <w:rsid w:val="008B6E9D"/>
    <w:rsid w:val="009127F4"/>
    <w:rsid w:val="009313C4"/>
    <w:rsid w:val="009808A9"/>
    <w:rsid w:val="0098714B"/>
    <w:rsid w:val="00995966"/>
    <w:rsid w:val="009A3747"/>
    <w:rsid w:val="009C27A6"/>
    <w:rsid w:val="009C49F9"/>
    <w:rsid w:val="00A43BCA"/>
    <w:rsid w:val="00A61700"/>
    <w:rsid w:val="00A74D33"/>
    <w:rsid w:val="00A91653"/>
    <w:rsid w:val="00A92418"/>
    <w:rsid w:val="00AF618C"/>
    <w:rsid w:val="00B16ADD"/>
    <w:rsid w:val="00B17AE0"/>
    <w:rsid w:val="00B639DD"/>
    <w:rsid w:val="00B868AF"/>
    <w:rsid w:val="00BA18E8"/>
    <w:rsid w:val="00BB6A6C"/>
    <w:rsid w:val="00BC74C4"/>
    <w:rsid w:val="00BE6AD1"/>
    <w:rsid w:val="00BF69B2"/>
    <w:rsid w:val="00C27741"/>
    <w:rsid w:val="00C911EA"/>
    <w:rsid w:val="00CA21F3"/>
    <w:rsid w:val="00D022DF"/>
    <w:rsid w:val="00D06932"/>
    <w:rsid w:val="00D2373F"/>
    <w:rsid w:val="00D84476"/>
    <w:rsid w:val="00D86ABC"/>
    <w:rsid w:val="00E25F6F"/>
    <w:rsid w:val="00E61920"/>
    <w:rsid w:val="00E969F1"/>
    <w:rsid w:val="00E97BA4"/>
    <w:rsid w:val="00EF5E42"/>
    <w:rsid w:val="00F052C9"/>
    <w:rsid w:val="00F36AC7"/>
    <w:rsid w:val="00F44777"/>
    <w:rsid w:val="00F46926"/>
    <w:rsid w:val="00F55657"/>
    <w:rsid w:val="00F83D57"/>
    <w:rsid w:val="00F97FE6"/>
    <w:rsid w:val="00FA30FC"/>
    <w:rsid w:val="00FA333A"/>
    <w:rsid w:val="00FB186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844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844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84476"/>
    <w:rPr>
      <w:bCs/>
      <w:sz w:val="20"/>
    </w:rPr>
  </w:style>
  <w:style w:type="character" w:styleId="Hyperlink">
    <w:name w:val="Hyperlink"/>
    <w:rsid w:val="00D84476"/>
    <w:rPr>
      <w:color w:val="0000FF"/>
      <w:u w:val="single"/>
    </w:rPr>
  </w:style>
  <w:style w:type="character" w:customStyle="1" w:styleId="a">
    <w:name w:val="a"/>
    <w:basedOn w:val="DefaultParagraphFont"/>
    <w:rsid w:val="00D84476"/>
  </w:style>
  <w:style w:type="paragraph" w:styleId="ListParagraph">
    <w:name w:val="List Paragraph"/>
    <w:basedOn w:val="Normal"/>
    <w:qFormat/>
    <w:rsid w:val="002B18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locked/>
    <w:rsid w:val="00F83D57"/>
    <w:rPr>
      <w:rFonts w:ascii="Frutiger 55 Roman" w:hAnsi="Frutiger 55 Roman"/>
      <w:lang w:val="en-GB" w:eastAsia="en-US" w:bidi="ar-SA"/>
    </w:rPr>
  </w:style>
  <w:style w:type="paragraph" w:styleId="DocumentMap">
    <w:name w:val="Document Map"/>
    <w:basedOn w:val="Normal"/>
    <w:semiHidden/>
    <w:rsid w:val="00F052C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A4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6ADD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5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844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844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84476"/>
    <w:rPr>
      <w:bCs/>
      <w:sz w:val="20"/>
    </w:rPr>
  </w:style>
  <w:style w:type="character" w:styleId="Hyperlink">
    <w:name w:val="Hyperlink"/>
    <w:rsid w:val="00D84476"/>
    <w:rPr>
      <w:color w:val="0000FF"/>
      <w:u w:val="single"/>
    </w:rPr>
  </w:style>
  <w:style w:type="character" w:customStyle="1" w:styleId="a">
    <w:name w:val="a"/>
    <w:basedOn w:val="DefaultParagraphFont"/>
    <w:rsid w:val="00D84476"/>
  </w:style>
  <w:style w:type="paragraph" w:styleId="ListParagraph">
    <w:name w:val="List Paragraph"/>
    <w:basedOn w:val="Normal"/>
    <w:qFormat/>
    <w:rsid w:val="002B18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locked/>
    <w:rsid w:val="00F83D57"/>
    <w:rPr>
      <w:rFonts w:ascii="Frutiger 55 Roman" w:hAnsi="Frutiger 55 Roman"/>
      <w:lang w:val="en-GB" w:eastAsia="en-US" w:bidi="ar-SA"/>
    </w:rPr>
  </w:style>
  <w:style w:type="paragraph" w:styleId="DocumentMap">
    <w:name w:val="Document Map"/>
    <w:basedOn w:val="Normal"/>
    <w:semiHidden/>
    <w:rsid w:val="00F052C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A4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6ADD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5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5D4C-34D0-4F4C-8E9E-48E9BE6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15</CharactersWithSpaces>
  <SharedDoc>false</SharedDoc>
  <HLinks>
    <vt:vector size="48" baseType="variant">
      <vt:variant>
        <vt:i4>8323148</vt:i4>
      </vt:variant>
      <vt:variant>
        <vt:i4>124</vt:i4>
      </vt:variant>
      <vt:variant>
        <vt:i4>0</vt:i4>
      </vt:variant>
      <vt:variant>
        <vt:i4>5</vt:i4>
      </vt:variant>
      <vt:variant>
        <vt:lpwstr>mailto:wiltshirecontinence@nhs.net</vt:lpwstr>
      </vt:variant>
      <vt:variant>
        <vt:lpwstr/>
      </vt:variant>
      <vt:variant>
        <vt:i4>8323148</vt:i4>
      </vt:variant>
      <vt:variant>
        <vt:i4>22</vt:i4>
      </vt:variant>
      <vt:variant>
        <vt:i4>0</vt:i4>
      </vt:variant>
      <vt:variant>
        <vt:i4>5</vt:i4>
      </vt:variant>
      <vt:variant>
        <vt:lpwstr>mailto:wiltshirecontinence@nhs.net</vt:lpwstr>
      </vt:variant>
      <vt:variant>
        <vt:lpwstr/>
      </vt:variant>
      <vt:variant>
        <vt:i4>1179715</vt:i4>
      </vt:variant>
      <vt:variant>
        <vt:i4>19</vt:i4>
      </vt:variant>
      <vt:variant>
        <vt:i4>0</vt:i4>
      </vt:variant>
      <vt:variant>
        <vt:i4>5</vt:i4>
      </vt:variant>
      <vt:variant>
        <vt:lpwstr>http://www.clinicalguidelines.scot.nhs.uk/Labour Suite/Intrapartum Bladder Management YOR-LBS-002.pdf</vt:lpwstr>
      </vt:variant>
      <vt:variant>
        <vt:lpwstr/>
      </vt:variant>
      <vt:variant>
        <vt:i4>7077948</vt:i4>
      </vt:variant>
      <vt:variant>
        <vt:i4>16</vt:i4>
      </vt:variant>
      <vt:variant>
        <vt:i4>0</vt:i4>
      </vt:variant>
      <vt:variant>
        <vt:i4>5</vt:i4>
      </vt:variant>
      <vt:variant>
        <vt:lpwstr>http://www.nchod.nhs.uk/NCHOD/PotInd.nsf/1f9fe7226260ea5465256cce0018731b/9afb3b46457aae3965256cce002036cc/$FILE/Urinary Incontinence Candidate Indicator 2.pdf</vt:lpwstr>
      </vt:variant>
      <vt:variant>
        <vt:lpwstr/>
      </vt:variant>
      <vt:variant>
        <vt:i4>3801146</vt:i4>
      </vt:variant>
      <vt:variant>
        <vt:i4>13</vt:i4>
      </vt:variant>
      <vt:variant>
        <vt:i4>0</vt:i4>
      </vt:variant>
      <vt:variant>
        <vt:i4>5</vt:i4>
      </vt:variant>
      <vt:variant>
        <vt:lpwstr>http://www.rcog.org.uk/index.asp?PageID=523</vt:lpwstr>
      </vt:variant>
      <vt:variant>
        <vt:lpwstr/>
      </vt:variant>
      <vt:variant>
        <vt:i4>5963793</vt:i4>
      </vt:variant>
      <vt:variant>
        <vt:i4>10</vt:i4>
      </vt:variant>
      <vt:variant>
        <vt:i4>0</vt:i4>
      </vt:variant>
      <vt:variant>
        <vt:i4>5</vt:i4>
      </vt:variant>
      <vt:variant>
        <vt:lpwstr>http://www.nice.org.uk/download.aspx?o=346258</vt:lpwstr>
      </vt:variant>
      <vt:variant>
        <vt:lpwstr/>
      </vt:variant>
      <vt:variant>
        <vt:i4>6881385</vt:i4>
      </vt:variant>
      <vt:variant>
        <vt:i4>7</vt:i4>
      </vt:variant>
      <vt:variant>
        <vt:i4>0</vt:i4>
      </vt:variant>
      <vt:variant>
        <vt:i4>5</vt:i4>
      </vt:variant>
      <vt:variant>
        <vt:lpwstr>http://www.nice.org.uk/CG55</vt:lpwstr>
      </vt:variant>
      <vt:variant>
        <vt:lpwstr/>
      </vt:variant>
      <vt:variant>
        <vt:i4>7733285</vt:i4>
      </vt:variant>
      <vt:variant>
        <vt:i4>4</vt:i4>
      </vt:variant>
      <vt:variant>
        <vt:i4>0</vt:i4>
      </vt:variant>
      <vt:variant>
        <vt:i4>5</vt:i4>
      </vt:variant>
      <vt:variant>
        <vt:lpwstr>http://www.icsoffice.org/documents/ici_pdfs_3/v2.pdf/summary.pdf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Jessica Chandler</dc:creator>
  <cp:lastModifiedBy>Rebecca Hawtin</cp:lastModifiedBy>
  <cp:revision>2</cp:revision>
  <cp:lastPrinted>2002-11-04T23:30:00Z</cp:lastPrinted>
  <dcterms:created xsi:type="dcterms:W3CDTF">2021-11-11T15:43:00Z</dcterms:created>
  <dcterms:modified xsi:type="dcterms:W3CDTF">2021-11-11T15:43:00Z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