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7FDB" w14:textId="644DA630" w:rsidR="003C0547" w:rsidRPr="003C0547" w:rsidRDefault="00164E67" w:rsidP="003C0547">
      <w:pPr>
        <w:widowControl w:val="0"/>
        <w:autoSpaceDE w:val="0"/>
        <w:autoSpaceDN w:val="0"/>
        <w:adjustRightInd w:val="0"/>
        <w:spacing w:after="0" w:line="240" w:lineRule="auto"/>
        <w:outlineLvl w:val="0"/>
        <w:rPr>
          <w:rFonts w:ascii="Arial" w:eastAsiaTheme="minorEastAsia" w:hAnsi="Arial" w:cs="Arial"/>
          <w:b/>
          <w:bCs/>
          <w:sz w:val="24"/>
          <w:szCs w:val="24"/>
          <w:u w:val="single"/>
          <w:lang w:eastAsia="en-GB"/>
        </w:rPr>
      </w:pPr>
      <w:r w:rsidRPr="003C0547">
        <w:rPr>
          <w:b/>
          <w:bCs/>
          <w:noProof/>
          <w:sz w:val="24"/>
          <w:szCs w:val="24"/>
          <w:lang w:eastAsia="en-GB"/>
        </w:rPr>
        <w:drawing>
          <wp:anchor distT="0" distB="0" distL="114300" distR="114300" simplePos="0" relativeHeight="251658240" behindDoc="0" locked="0" layoutInCell="1" allowOverlap="1" wp14:anchorId="0CFCB8F1" wp14:editId="54ECBFFB">
            <wp:simplePos x="0" y="0"/>
            <wp:positionH relativeFrom="margin">
              <wp:posOffset>4123690</wp:posOffset>
            </wp:positionH>
            <wp:positionV relativeFrom="page">
              <wp:align>top</wp:align>
            </wp:positionV>
            <wp:extent cx="2400935" cy="1200150"/>
            <wp:effectExtent l="0" t="0" r="0" b="0"/>
            <wp:wrapSquare wrapText="bothSides"/>
            <wp:docPr id="1" name="Picture 1" descr="https://jobs.bmj.com/getasset/a43eb1a6-48cf-400c-af2a-54f2a79c2d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obs.bmj.com/getasset/a43eb1a6-48cf-400c-af2a-54f2a79c2d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93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Toc377032252"/>
      <w:bookmarkStart w:id="1" w:name="_Toc98937091"/>
      <w:r w:rsidR="003C0547" w:rsidRPr="003C0547">
        <w:rPr>
          <w:rFonts w:ascii="Arial" w:eastAsiaTheme="minorEastAsia" w:hAnsi="Arial" w:cs="Arial"/>
          <w:b/>
          <w:bCs/>
          <w:sz w:val="24"/>
          <w:szCs w:val="24"/>
          <w:u w:val="single"/>
          <w:lang w:eastAsia="en-GB"/>
        </w:rPr>
        <w:t>Section 132 (Patient Rights Form)</w:t>
      </w:r>
      <w:bookmarkEnd w:id="0"/>
      <w:bookmarkEnd w:id="1"/>
    </w:p>
    <w:p w14:paraId="5AD9CEC5"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b/>
          <w:color w:val="000000"/>
          <w:sz w:val="24"/>
          <w:szCs w:val="24"/>
          <w:lang w:eastAsia="en-GB"/>
        </w:rPr>
      </w:pPr>
    </w:p>
    <w:p w14:paraId="70DE5014"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b/>
          <w:color w:val="000000"/>
          <w:sz w:val="24"/>
          <w:szCs w:val="24"/>
          <w:lang w:eastAsia="en-GB"/>
        </w:rPr>
      </w:pPr>
      <w:r w:rsidRPr="003C0547">
        <w:rPr>
          <w:rFonts w:ascii="Arial" w:eastAsiaTheme="minorEastAsia" w:hAnsi="Arial" w:cs="Arial"/>
          <w:b/>
          <w:color w:val="000000"/>
          <w:sz w:val="24"/>
          <w:szCs w:val="24"/>
          <w:lang w:eastAsia="en-GB"/>
        </w:rPr>
        <w:t>Record of Detention &amp; Explanation of Rights for Patients Detained under the Mental Health Act 1983</w:t>
      </w:r>
    </w:p>
    <w:p w14:paraId="1BB2FA6A" w14:textId="77777777" w:rsidR="003C0547" w:rsidRDefault="003C0547" w:rsidP="003C0547">
      <w:pPr>
        <w:widowControl w:val="0"/>
        <w:autoSpaceDE w:val="0"/>
        <w:autoSpaceDN w:val="0"/>
        <w:adjustRightInd w:val="0"/>
        <w:spacing w:after="0" w:line="240" w:lineRule="auto"/>
        <w:ind w:right="-82"/>
        <w:rPr>
          <w:rFonts w:ascii="Arial" w:eastAsiaTheme="minorEastAsia" w:hAnsi="Arial" w:cs="Arial"/>
          <w:b/>
          <w:color w:val="000000"/>
          <w:u w:val="single"/>
          <w:lang w:eastAsia="en-GB"/>
        </w:rPr>
      </w:pPr>
    </w:p>
    <w:p w14:paraId="3C3D84C2"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b/>
          <w:color w:val="000000"/>
          <w:sz w:val="24"/>
          <w:szCs w:val="24"/>
          <w:u w:val="single"/>
          <w:lang w:eastAsia="en-GB"/>
        </w:rPr>
      </w:pPr>
      <w:r w:rsidRPr="003C0547">
        <w:rPr>
          <w:rFonts w:ascii="Arial" w:eastAsiaTheme="minorEastAsia" w:hAnsi="Arial" w:cs="Arial"/>
          <w:b/>
          <w:color w:val="000000"/>
          <w:sz w:val="24"/>
          <w:szCs w:val="24"/>
          <w:u w:val="single"/>
          <w:lang w:eastAsia="en-GB"/>
        </w:rPr>
        <w:t>Part 1</w:t>
      </w:r>
    </w:p>
    <w:p w14:paraId="627313BF"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Patient’s Name:  ………………….……………………….…</w:t>
      </w:r>
    </w:p>
    <w:p w14:paraId="73C97162"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 xml:space="preserve">Date of Birth: …………………………………………………        </w:t>
      </w:r>
    </w:p>
    <w:p w14:paraId="120FA521"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Section: ……………………………………………………….</w:t>
      </w:r>
    </w:p>
    <w:p w14:paraId="7D3EA572"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Responsible Clinician…………………………</w:t>
      </w:r>
      <w:proofErr w:type="gramStart"/>
      <w:r w:rsidRPr="003C0547">
        <w:rPr>
          <w:rFonts w:ascii="Arial" w:eastAsiaTheme="minorEastAsia" w:hAnsi="Arial" w:cs="Arial"/>
          <w:color w:val="000000"/>
          <w:sz w:val="24"/>
          <w:szCs w:val="24"/>
          <w:lang w:eastAsia="en-GB"/>
        </w:rPr>
        <w:t>…..</w:t>
      </w:r>
      <w:proofErr w:type="gramEnd"/>
      <w:r w:rsidRPr="003C0547">
        <w:rPr>
          <w:rFonts w:ascii="Arial" w:eastAsiaTheme="minorEastAsia" w:hAnsi="Arial" w:cs="Arial"/>
          <w:color w:val="000000"/>
          <w:sz w:val="24"/>
          <w:szCs w:val="24"/>
          <w:lang w:eastAsia="en-GB"/>
        </w:rPr>
        <w:t>…………</w:t>
      </w:r>
    </w:p>
    <w:p w14:paraId="675E0B09"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p>
    <w:p w14:paraId="1DDA4598"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i/>
          <w:color w:val="000000"/>
          <w:sz w:val="24"/>
          <w:szCs w:val="24"/>
          <w:lang w:eastAsia="en-GB"/>
        </w:rPr>
      </w:pPr>
      <w:r w:rsidRPr="003C0547">
        <w:rPr>
          <w:rFonts w:ascii="Arial" w:eastAsiaTheme="minorEastAsia" w:hAnsi="Arial" w:cs="Arial"/>
          <w:color w:val="000000"/>
          <w:sz w:val="24"/>
          <w:szCs w:val="24"/>
          <w:lang w:eastAsia="en-GB"/>
        </w:rPr>
        <w:t>I hereby confirm that ………………………………………</w:t>
      </w:r>
      <w:proofErr w:type="gramStart"/>
      <w:r w:rsidRPr="003C0547">
        <w:rPr>
          <w:rFonts w:ascii="Arial" w:eastAsiaTheme="minorEastAsia" w:hAnsi="Arial" w:cs="Arial"/>
          <w:color w:val="000000"/>
          <w:sz w:val="24"/>
          <w:szCs w:val="24"/>
          <w:lang w:eastAsia="en-GB"/>
        </w:rPr>
        <w:t>…..</w:t>
      </w:r>
      <w:proofErr w:type="gramEnd"/>
      <w:r w:rsidRPr="003C0547">
        <w:rPr>
          <w:rFonts w:ascii="Arial" w:eastAsiaTheme="minorEastAsia" w:hAnsi="Arial" w:cs="Arial"/>
          <w:color w:val="000000"/>
          <w:sz w:val="24"/>
          <w:szCs w:val="24"/>
          <w:lang w:eastAsia="en-GB"/>
        </w:rPr>
        <w:t xml:space="preserve"> has been provided with information in accordance with Section 132 both verbally and in writing. This information provided consisted of: </w:t>
      </w:r>
      <w:r w:rsidRPr="003C0547">
        <w:rPr>
          <w:rFonts w:ascii="Arial" w:eastAsiaTheme="minorEastAsia" w:hAnsi="Arial" w:cs="Arial"/>
          <w:i/>
          <w:color w:val="000000"/>
          <w:sz w:val="24"/>
          <w:szCs w:val="24"/>
          <w:lang w:eastAsia="en-GB"/>
        </w:rPr>
        <w:t>(Please tick all that apply)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gridCol w:w="709"/>
      </w:tblGrid>
      <w:tr w:rsidR="003C0547" w:rsidRPr="003C0547" w14:paraId="767B377E" w14:textId="77777777" w:rsidTr="00D04614">
        <w:trPr>
          <w:trHeight w:val="253"/>
        </w:trPr>
        <w:tc>
          <w:tcPr>
            <w:tcW w:w="8505" w:type="dxa"/>
            <w:vAlign w:val="center"/>
          </w:tcPr>
          <w:p w14:paraId="59AC8C38"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sz w:val="24"/>
                <w:szCs w:val="24"/>
                <w:lang w:eastAsia="en-GB"/>
              </w:rPr>
            </w:pPr>
          </w:p>
        </w:tc>
        <w:tc>
          <w:tcPr>
            <w:tcW w:w="709" w:type="dxa"/>
            <w:vAlign w:val="center"/>
          </w:tcPr>
          <w:p w14:paraId="4B8C1C6E" w14:textId="77777777" w:rsidR="003C0547" w:rsidRPr="003C0547" w:rsidRDefault="003C0547" w:rsidP="00D04614">
            <w:pPr>
              <w:widowControl w:val="0"/>
              <w:autoSpaceDE w:val="0"/>
              <w:autoSpaceDN w:val="0"/>
              <w:adjustRightInd w:val="0"/>
              <w:spacing w:after="0" w:line="240" w:lineRule="auto"/>
              <w:jc w:val="center"/>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Yes</w:t>
            </w:r>
          </w:p>
        </w:tc>
        <w:tc>
          <w:tcPr>
            <w:tcW w:w="709" w:type="dxa"/>
          </w:tcPr>
          <w:p w14:paraId="592B8ADD" w14:textId="77777777" w:rsidR="003C0547" w:rsidRPr="003C0547" w:rsidRDefault="003C0547" w:rsidP="00D04614">
            <w:pPr>
              <w:widowControl w:val="0"/>
              <w:autoSpaceDE w:val="0"/>
              <w:autoSpaceDN w:val="0"/>
              <w:adjustRightInd w:val="0"/>
              <w:spacing w:after="0" w:line="240" w:lineRule="auto"/>
              <w:jc w:val="center"/>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No</w:t>
            </w:r>
          </w:p>
        </w:tc>
      </w:tr>
      <w:tr w:rsidR="003C0547" w:rsidRPr="003C0547" w14:paraId="3930FF1F" w14:textId="77777777" w:rsidTr="00D04614">
        <w:trPr>
          <w:trHeight w:val="253"/>
        </w:trPr>
        <w:tc>
          <w:tcPr>
            <w:tcW w:w="8505" w:type="dxa"/>
            <w:vAlign w:val="center"/>
          </w:tcPr>
          <w:p w14:paraId="700CDC99"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Under which provision of the Act the patient is detained</w:t>
            </w:r>
          </w:p>
        </w:tc>
        <w:tc>
          <w:tcPr>
            <w:tcW w:w="709" w:type="dxa"/>
            <w:vAlign w:val="center"/>
          </w:tcPr>
          <w:p w14:paraId="3877D54A" w14:textId="77777777" w:rsidR="003C0547" w:rsidRPr="003C0547" w:rsidRDefault="003C0547" w:rsidP="00D04614">
            <w:pPr>
              <w:widowControl w:val="0"/>
              <w:autoSpaceDE w:val="0"/>
              <w:autoSpaceDN w:val="0"/>
              <w:adjustRightInd w:val="0"/>
              <w:spacing w:after="0" w:line="240" w:lineRule="auto"/>
              <w:jc w:val="center"/>
              <w:rPr>
                <w:rFonts w:ascii="Arial" w:eastAsiaTheme="minorEastAsia" w:hAnsi="Arial" w:cs="Arial"/>
                <w:sz w:val="24"/>
                <w:szCs w:val="24"/>
                <w:lang w:eastAsia="en-GB"/>
              </w:rPr>
            </w:pPr>
          </w:p>
        </w:tc>
        <w:tc>
          <w:tcPr>
            <w:tcW w:w="709" w:type="dxa"/>
          </w:tcPr>
          <w:p w14:paraId="683E4D86" w14:textId="77777777" w:rsidR="003C0547" w:rsidRPr="003C0547" w:rsidRDefault="003C0547" w:rsidP="00D04614">
            <w:pPr>
              <w:widowControl w:val="0"/>
              <w:autoSpaceDE w:val="0"/>
              <w:autoSpaceDN w:val="0"/>
              <w:adjustRightInd w:val="0"/>
              <w:spacing w:after="0" w:line="240" w:lineRule="auto"/>
              <w:jc w:val="center"/>
              <w:rPr>
                <w:rFonts w:ascii="Arial" w:eastAsiaTheme="minorEastAsia" w:hAnsi="Arial" w:cs="Arial"/>
                <w:color w:val="000000"/>
                <w:sz w:val="24"/>
                <w:szCs w:val="24"/>
                <w:lang w:eastAsia="en-GB"/>
              </w:rPr>
            </w:pPr>
          </w:p>
        </w:tc>
      </w:tr>
      <w:tr w:rsidR="003C0547" w:rsidRPr="003C0547" w14:paraId="5170D683" w14:textId="77777777" w:rsidTr="00D04614">
        <w:trPr>
          <w:trHeight w:val="253"/>
        </w:trPr>
        <w:tc>
          <w:tcPr>
            <w:tcW w:w="8505" w:type="dxa"/>
            <w:vAlign w:val="center"/>
          </w:tcPr>
          <w:p w14:paraId="27B82241"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The patient’s right to apply to a Mental Health Tribunal</w:t>
            </w:r>
          </w:p>
        </w:tc>
        <w:tc>
          <w:tcPr>
            <w:tcW w:w="709" w:type="dxa"/>
            <w:vAlign w:val="center"/>
          </w:tcPr>
          <w:p w14:paraId="5E06D0DB"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c>
          <w:tcPr>
            <w:tcW w:w="709" w:type="dxa"/>
          </w:tcPr>
          <w:p w14:paraId="46875912"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r>
      <w:tr w:rsidR="003C0547" w:rsidRPr="003C0547" w14:paraId="3BB05963" w14:textId="77777777" w:rsidTr="00D04614">
        <w:trPr>
          <w:trHeight w:val="236"/>
        </w:trPr>
        <w:tc>
          <w:tcPr>
            <w:tcW w:w="8505" w:type="dxa"/>
            <w:vAlign w:val="center"/>
          </w:tcPr>
          <w:p w14:paraId="70E24AA9"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 xml:space="preserve">The patient’s right to ask </w:t>
            </w:r>
            <w:proofErr w:type="gramStart"/>
            <w:r w:rsidRPr="003C0547">
              <w:rPr>
                <w:rFonts w:ascii="Arial" w:eastAsiaTheme="minorEastAsia" w:hAnsi="Arial" w:cs="Arial"/>
                <w:sz w:val="24"/>
                <w:szCs w:val="24"/>
                <w:lang w:eastAsia="en-GB"/>
              </w:rPr>
              <w:t>have</w:t>
            </w:r>
            <w:proofErr w:type="gramEnd"/>
            <w:r w:rsidRPr="003C0547">
              <w:rPr>
                <w:rFonts w:ascii="Arial" w:eastAsiaTheme="minorEastAsia" w:hAnsi="Arial" w:cs="Arial"/>
                <w:sz w:val="24"/>
                <w:szCs w:val="24"/>
                <w:lang w:eastAsia="en-GB"/>
              </w:rPr>
              <w:t xml:space="preserve"> their detention reviewed by Hospital Managers</w:t>
            </w:r>
          </w:p>
        </w:tc>
        <w:tc>
          <w:tcPr>
            <w:tcW w:w="709" w:type="dxa"/>
            <w:vAlign w:val="center"/>
          </w:tcPr>
          <w:p w14:paraId="345724E4"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c>
          <w:tcPr>
            <w:tcW w:w="709" w:type="dxa"/>
          </w:tcPr>
          <w:p w14:paraId="0E2EFD19"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r>
      <w:tr w:rsidR="003C0547" w:rsidRPr="003C0547" w14:paraId="314D31BF" w14:textId="77777777" w:rsidTr="00D04614">
        <w:trPr>
          <w:trHeight w:val="253"/>
        </w:trPr>
        <w:tc>
          <w:tcPr>
            <w:tcW w:w="8505" w:type="dxa"/>
            <w:vAlign w:val="center"/>
          </w:tcPr>
          <w:p w14:paraId="7761F25E"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Information on consent to treatment</w:t>
            </w:r>
          </w:p>
        </w:tc>
        <w:tc>
          <w:tcPr>
            <w:tcW w:w="709" w:type="dxa"/>
            <w:vAlign w:val="center"/>
          </w:tcPr>
          <w:p w14:paraId="039C0453"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c>
          <w:tcPr>
            <w:tcW w:w="709" w:type="dxa"/>
          </w:tcPr>
          <w:p w14:paraId="135EA784"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r>
      <w:tr w:rsidR="003C0547" w:rsidRPr="003C0547" w14:paraId="2865F939" w14:textId="77777777" w:rsidTr="00D04614">
        <w:trPr>
          <w:trHeight w:val="253"/>
        </w:trPr>
        <w:tc>
          <w:tcPr>
            <w:tcW w:w="8505" w:type="dxa"/>
            <w:vAlign w:val="center"/>
          </w:tcPr>
          <w:p w14:paraId="797A281A"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Their right to withdraw consent to treatment at any time</w:t>
            </w:r>
          </w:p>
        </w:tc>
        <w:tc>
          <w:tcPr>
            <w:tcW w:w="709" w:type="dxa"/>
            <w:vAlign w:val="center"/>
          </w:tcPr>
          <w:p w14:paraId="5E6164BB"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c>
          <w:tcPr>
            <w:tcW w:w="709" w:type="dxa"/>
          </w:tcPr>
          <w:p w14:paraId="59623A5D"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r>
      <w:tr w:rsidR="003C0547" w:rsidRPr="003C0547" w14:paraId="15064B14" w14:textId="77777777" w:rsidTr="00D04614">
        <w:trPr>
          <w:trHeight w:val="253"/>
        </w:trPr>
        <w:tc>
          <w:tcPr>
            <w:tcW w:w="8505" w:type="dxa"/>
            <w:vAlign w:val="center"/>
          </w:tcPr>
          <w:p w14:paraId="6B16C7B6"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How and when treatment can be given without their consent</w:t>
            </w:r>
          </w:p>
        </w:tc>
        <w:tc>
          <w:tcPr>
            <w:tcW w:w="709" w:type="dxa"/>
            <w:vAlign w:val="center"/>
          </w:tcPr>
          <w:p w14:paraId="63F8804F"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c>
          <w:tcPr>
            <w:tcW w:w="709" w:type="dxa"/>
          </w:tcPr>
          <w:p w14:paraId="4F5F45D1"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r>
      <w:tr w:rsidR="003C0547" w:rsidRPr="003C0547" w14:paraId="195F7632" w14:textId="77777777" w:rsidTr="00D04614">
        <w:trPr>
          <w:trHeight w:val="506"/>
        </w:trPr>
        <w:tc>
          <w:tcPr>
            <w:tcW w:w="8505" w:type="dxa"/>
            <w:vAlign w:val="center"/>
          </w:tcPr>
          <w:p w14:paraId="2D7B042D"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The duty of the Clinical Site to inform the Nearest Relative (unless the patient wishes otherwise)</w:t>
            </w:r>
          </w:p>
        </w:tc>
        <w:tc>
          <w:tcPr>
            <w:tcW w:w="709" w:type="dxa"/>
            <w:vAlign w:val="center"/>
          </w:tcPr>
          <w:p w14:paraId="635BF7E1"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c>
          <w:tcPr>
            <w:tcW w:w="709" w:type="dxa"/>
          </w:tcPr>
          <w:p w14:paraId="5A416228"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r>
      <w:tr w:rsidR="003C0547" w:rsidRPr="003C0547" w14:paraId="73AFCF13" w14:textId="77777777" w:rsidTr="00D04614">
        <w:trPr>
          <w:trHeight w:val="270"/>
        </w:trPr>
        <w:tc>
          <w:tcPr>
            <w:tcW w:w="8505" w:type="dxa"/>
            <w:vAlign w:val="center"/>
          </w:tcPr>
          <w:p w14:paraId="7E461196"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The patient's right to an Independent Mental Health Advocate</w:t>
            </w:r>
          </w:p>
        </w:tc>
        <w:tc>
          <w:tcPr>
            <w:tcW w:w="709" w:type="dxa"/>
            <w:vAlign w:val="center"/>
          </w:tcPr>
          <w:p w14:paraId="611D94E3"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c>
          <w:tcPr>
            <w:tcW w:w="709" w:type="dxa"/>
          </w:tcPr>
          <w:p w14:paraId="46E5A9CC"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r>
      <w:tr w:rsidR="003C0547" w:rsidRPr="003C0547" w14:paraId="78610BBF" w14:textId="77777777" w:rsidTr="00D04614">
        <w:trPr>
          <w:trHeight w:val="270"/>
        </w:trPr>
        <w:tc>
          <w:tcPr>
            <w:tcW w:w="8505" w:type="dxa"/>
            <w:vAlign w:val="center"/>
          </w:tcPr>
          <w:p w14:paraId="3AA7EF2F"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sz w:val="24"/>
                <w:szCs w:val="24"/>
                <w:lang w:eastAsia="en-GB"/>
              </w:rPr>
            </w:pPr>
            <w:r w:rsidRPr="003C0547">
              <w:rPr>
                <w:rFonts w:ascii="Arial" w:eastAsiaTheme="minorEastAsia" w:hAnsi="Arial" w:cs="Arial"/>
                <w:sz w:val="24"/>
                <w:szCs w:val="24"/>
                <w:lang w:eastAsia="en-GB"/>
              </w:rPr>
              <w:t>Has the patient been given information on how to contact the CQC</w:t>
            </w:r>
          </w:p>
        </w:tc>
        <w:tc>
          <w:tcPr>
            <w:tcW w:w="709" w:type="dxa"/>
            <w:vAlign w:val="center"/>
          </w:tcPr>
          <w:p w14:paraId="578FAB79"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c>
          <w:tcPr>
            <w:tcW w:w="709" w:type="dxa"/>
          </w:tcPr>
          <w:p w14:paraId="3DB23326"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r>
      <w:tr w:rsidR="003C0547" w:rsidRPr="003C0547" w14:paraId="0FF4583E" w14:textId="77777777" w:rsidTr="00D04614">
        <w:trPr>
          <w:trHeight w:val="270"/>
        </w:trPr>
        <w:tc>
          <w:tcPr>
            <w:tcW w:w="8505" w:type="dxa"/>
            <w:vAlign w:val="center"/>
          </w:tcPr>
          <w:p w14:paraId="3E0CA183"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sz w:val="24"/>
                <w:szCs w:val="24"/>
                <w:lang w:eastAsia="en-GB"/>
              </w:rPr>
            </w:pPr>
            <w:r w:rsidRPr="003C0547">
              <w:rPr>
                <w:rFonts w:ascii="Arial" w:eastAsiaTheme="minorEastAsia" w:hAnsi="Arial" w:cs="Arial"/>
                <w:sz w:val="24"/>
                <w:szCs w:val="24"/>
                <w:lang w:eastAsia="en-GB"/>
              </w:rPr>
              <w:t>Does the patient object if the Nearest Relative receives information about the Section?</w:t>
            </w:r>
          </w:p>
        </w:tc>
        <w:tc>
          <w:tcPr>
            <w:tcW w:w="709" w:type="dxa"/>
            <w:vAlign w:val="center"/>
          </w:tcPr>
          <w:p w14:paraId="059CF3A3"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c>
          <w:tcPr>
            <w:tcW w:w="709" w:type="dxa"/>
          </w:tcPr>
          <w:p w14:paraId="713B6DE8"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r>
      <w:tr w:rsidR="003C0547" w:rsidRPr="003C0547" w14:paraId="3942F14E" w14:textId="77777777" w:rsidTr="00D04614">
        <w:trPr>
          <w:trHeight w:val="270"/>
        </w:trPr>
        <w:tc>
          <w:tcPr>
            <w:tcW w:w="8505" w:type="dxa"/>
            <w:vAlign w:val="center"/>
          </w:tcPr>
          <w:p w14:paraId="2BE9F8D9"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sz w:val="24"/>
                <w:szCs w:val="24"/>
                <w:lang w:eastAsia="en-GB"/>
              </w:rPr>
            </w:pPr>
            <w:r w:rsidRPr="003C0547">
              <w:rPr>
                <w:rFonts w:ascii="Arial" w:eastAsiaTheme="minorEastAsia" w:hAnsi="Arial" w:cs="Arial"/>
                <w:sz w:val="24"/>
                <w:szCs w:val="24"/>
                <w:lang w:eastAsia="en-GB"/>
              </w:rPr>
              <w:t>Was the patient given a copy of the Patient Information Leaflet?</w:t>
            </w:r>
          </w:p>
        </w:tc>
        <w:tc>
          <w:tcPr>
            <w:tcW w:w="709" w:type="dxa"/>
            <w:vAlign w:val="center"/>
          </w:tcPr>
          <w:p w14:paraId="49FC6AC2"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c>
          <w:tcPr>
            <w:tcW w:w="709" w:type="dxa"/>
          </w:tcPr>
          <w:p w14:paraId="73986AB7"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r>
      <w:tr w:rsidR="003C0547" w:rsidRPr="003C0547" w14:paraId="51F7A6E3" w14:textId="77777777" w:rsidTr="00D04614">
        <w:trPr>
          <w:trHeight w:val="270"/>
        </w:trPr>
        <w:tc>
          <w:tcPr>
            <w:tcW w:w="8505" w:type="dxa"/>
            <w:vAlign w:val="center"/>
          </w:tcPr>
          <w:p w14:paraId="58301CDE"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sz w:val="24"/>
                <w:szCs w:val="24"/>
                <w:lang w:eastAsia="en-GB"/>
              </w:rPr>
            </w:pPr>
            <w:r w:rsidRPr="003C0547">
              <w:rPr>
                <w:rFonts w:ascii="Arial" w:eastAsiaTheme="minorEastAsia" w:hAnsi="Arial" w:cs="Arial"/>
                <w:sz w:val="24"/>
                <w:szCs w:val="24"/>
                <w:lang w:eastAsia="en-GB"/>
              </w:rPr>
              <w:t>Was understanding achieved?</w:t>
            </w:r>
          </w:p>
        </w:tc>
        <w:tc>
          <w:tcPr>
            <w:tcW w:w="709" w:type="dxa"/>
            <w:vAlign w:val="center"/>
          </w:tcPr>
          <w:p w14:paraId="48D06131"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c>
          <w:tcPr>
            <w:tcW w:w="709" w:type="dxa"/>
          </w:tcPr>
          <w:p w14:paraId="7D2D67E5" w14:textId="77777777" w:rsidR="003C0547" w:rsidRPr="003C0547" w:rsidRDefault="003C0547" w:rsidP="00D04614">
            <w:pPr>
              <w:widowControl w:val="0"/>
              <w:autoSpaceDE w:val="0"/>
              <w:autoSpaceDN w:val="0"/>
              <w:adjustRightInd w:val="0"/>
              <w:spacing w:after="0" w:line="240" w:lineRule="auto"/>
              <w:ind w:right="-82"/>
              <w:jc w:val="center"/>
              <w:rPr>
                <w:rFonts w:ascii="Arial" w:eastAsiaTheme="minorEastAsia" w:hAnsi="Arial" w:cs="Arial"/>
                <w:color w:val="000000"/>
                <w:sz w:val="24"/>
                <w:szCs w:val="24"/>
                <w:lang w:eastAsia="en-GB"/>
              </w:rPr>
            </w:pPr>
          </w:p>
        </w:tc>
      </w:tr>
    </w:tbl>
    <w:p w14:paraId="24CA457B" w14:textId="77777777" w:rsidR="003C0547" w:rsidRPr="003C0547" w:rsidRDefault="003C0547" w:rsidP="003C0547">
      <w:pPr>
        <w:widowControl w:val="0"/>
        <w:tabs>
          <w:tab w:val="left" w:pos="4140"/>
          <w:tab w:val="left" w:pos="7920"/>
        </w:tabs>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ab/>
      </w:r>
    </w:p>
    <w:p w14:paraId="4BE3E761" w14:textId="71225C3A" w:rsidR="003C0547" w:rsidRPr="003C0547" w:rsidRDefault="003C0547" w:rsidP="003C0547">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 xml:space="preserve">In addition, the following Department of Health leaflets have been provided: </w:t>
      </w:r>
      <w:r w:rsidRPr="003C0547">
        <w:rPr>
          <w:rFonts w:ascii="Arial" w:eastAsiaTheme="minorEastAsia" w:hAnsi="Arial" w:cs="Arial"/>
          <w:i/>
          <w:color w:val="000000"/>
          <w:sz w:val="24"/>
          <w:szCs w:val="24"/>
          <w:lang w:eastAsia="en-GB"/>
        </w:rPr>
        <w:t>(Please tick all that apply)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090"/>
        <w:gridCol w:w="3060"/>
        <w:gridCol w:w="2340"/>
      </w:tblGrid>
      <w:tr w:rsidR="003C0547" w:rsidRPr="003C0547" w14:paraId="741EEB72" w14:textId="77777777" w:rsidTr="00D04614">
        <w:tc>
          <w:tcPr>
            <w:tcW w:w="2518" w:type="dxa"/>
            <w:vAlign w:val="center"/>
          </w:tcPr>
          <w:p w14:paraId="01304D55"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Detention under Part 2</w:t>
            </w:r>
          </w:p>
        </w:tc>
        <w:tc>
          <w:tcPr>
            <w:tcW w:w="2090" w:type="dxa"/>
            <w:vAlign w:val="center"/>
          </w:tcPr>
          <w:p w14:paraId="3513683B" w14:textId="77777777" w:rsidR="003C0547" w:rsidRPr="003C0547" w:rsidRDefault="003C0547" w:rsidP="00D04614">
            <w:pPr>
              <w:widowControl w:val="0"/>
              <w:autoSpaceDE w:val="0"/>
              <w:autoSpaceDN w:val="0"/>
              <w:adjustRightInd w:val="0"/>
              <w:spacing w:after="0" w:line="240" w:lineRule="auto"/>
              <w:ind w:right="-79"/>
              <w:jc w:val="center"/>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 xml:space="preserve">Yes □ or </w:t>
            </w:r>
            <w:proofErr w:type="gramStart"/>
            <w:r w:rsidRPr="003C0547">
              <w:rPr>
                <w:rFonts w:ascii="Arial" w:eastAsiaTheme="minorEastAsia" w:hAnsi="Arial" w:cs="Arial"/>
                <w:color w:val="000000"/>
                <w:sz w:val="24"/>
                <w:szCs w:val="24"/>
                <w:lang w:eastAsia="en-GB"/>
              </w:rPr>
              <w:t>No</w:t>
            </w:r>
            <w:proofErr w:type="gramEnd"/>
            <w:r w:rsidRPr="003C0547">
              <w:rPr>
                <w:rFonts w:ascii="Arial" w:eastAsiaTheme="minorEastAsia" w:hAnsi="Arial" w:cs="Arial"/>
                <w:sz w:val="24"/>
                <w:szCs w:val="24"/>
                <w:lang w:eastAsia="en-GB"/>
              </w:rPr>
              <w:t xml:space="preserve"> □</w:t>
            </w:r>
          </w:p>
        </w:tc>
        <w:tc>
          <w:tcPr>
            <w:tcW w:w="3060" w:type="dxa"/>
            <w:vAlign w:val="center"/>
          </w:tcPr>
          <w:p w14:paraId="44927BAC"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Guardianship</w:t>
            </w:r>
          </w:p>
        </w:tc>
        <w:tc>
          <w:tcPr>
            <w:tcW w:w="2340" w:type="dxa"/>
            <w:vAlign w:val="center"/>
          </w:tcPr>
          <w:p w14:paraId="429F4B77" w14:textId="77777777" w:rsidR="003C0547" w:rsidRPr="003C0547" w:rsidRDefault="003C0547" w:rsidP="00D04614">
            <w:pPr>
              <w:widowControl w:val="0"/>
              <w:autoSpaceDE w:val="0"/>
              <w:autoSpaceDN w:val="0"/>
              <w:adjustRightInd w:val="0"/>
              <w:spacing w:after="0" w:line="240" w:lineRule="auto"/>
              <w:ind w:right="-79"/>
              <w:jc w:val="center"/>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 xml:space="preserve">Yes □ or </w:t>
            </w:r>
            <w:proofErr w:type="gramStart"/>
            <w:r w:rsidRPr="003C0547">
              <w:rPr>
                <w:rFonts w:ascii="Arial" w:eastAsiaTheme="minorEastAsia" w:hAnsi="Arial" w:cs="Arial"/>
                <w:color w:val="000000"/>
                <w:sz w:val="24"/>
                <w:szCs w:val="24"/>
                <w:lang w:eastAsia="en-GB"/>
              </w:rPr>
              <w:t>No</w:t>
            </w:r>
            <w:proofErr w:type="gramEnd"/>
            <w:r w:rsidRPr="003C0547">
              <w:rPr>
                <w:rFonts w:ascii="Arial" w:eastAsiaTheme="minorEastAsia" w:hAnsi="Arial" w:cs="Arial"/>
                <w:sz w:val="24"/>
                <w:szCs w:val="24"/>
                <w:lang w:eastAsia="en-GB"/>
              </w:rPr>
              <w:t xml:space="preserve"> □</w:t>
            </w:r>
          </w:p>
        </w:tc>
      </w:tr>
      <w:tr w:rsidR="003C0547" w:rsidRPr="003C0547" w14:paraId="1460BE26" w14:textId="77777777" w:rsidTr="00D04614">
        <w:tc>
          <w:tcPr>
            <w:tcW w:w="2518" w:type="dxa"/>
            <w:vAlign w:val="center"/>
          </w:tcPr>
          <w:p w14:paraId="613B5EBC"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Sections 135 and 136 ('Place of safety')</w:t>
            </w:r>
          </w:p>
        </w:tc>
        <w:tc>
          <w:tcPr>
            <w:tcW w:w="2090" w:type="dxa"/>
            <w:vAlign w:val="center"/>
          </w:tcPr>
          <w:p w14:paraId="3DAE48E9" w14:textId="77777777" w:rsidR="003C0547" w:rsidRPr="003C0547" w:rsidRDefault="003C0547" w:rsidP="00D04614">
            <w:pPr>
              <w:widowControl w:val="0"/>
              <w:autoSpaceDE w:val="0"/>
              <w:autoSpaceDN w:val="0"/>
              <w:adjustRightInd w:val="0"/>
              <w:spacing w:after="0" w:line="240" w:lineRule="auto"/>
              <w:ind w:right="-79"/>
              <w:jc w:val="center"/>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 xml:space="preserve">Yes □ or </w:t>
            </w:r>
            <w:proofErr w:type="gramStart"/>
            <w:r w:rsidRPr="003C0547">
              <w:rPr>
                <w:rFonts w:ascii="Arial" w:eastAsiaTheme="minorEastAsia" w:hAnsi="Arial" w:cs="Arial"/>
                <w:color w:val="000000"/>
                <w:sz w:val="24"/>
                <w:szCs w:val="24"/>
                <w:lang w:eastAsia="en-GB"/>
              </w:rPr>
              <w:t>No</w:t>
            </w:r>
            <w:proofErr w:type="gramEnd"/>
            <w:r w:rsidRPr="003C0547">
              <w:rPr>
                <w:rFonts w:ascii="Arial" w:eastAsiaTheme="minorEastAsia" w:hAnsi="Arial" w:cs="Arial"/>
                <w:sz w:val="24"/>
                <w:szCs w:val="24"/>
                <w:lang w:eastAsia="en-GB"/>
              </w:rPr>
              <w:t xml:space="preserve"> □</w:t>
            </w:r>
          </w:p>
        </w:tc>
        <w:tc>
          <w:tcPr>
            <w:tcW w:w="3060" w:type="dxa"/>
            <w:vAlign w:val="center"/>
          </w:tcPr>
          <w:p w14:paraId="622FDAB9"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Community Treatment Order (CTO)</w:t>
            </w:r>
          </w:p>
        </w:tc>
        <w:tc>
          <w:tcPr>
            <w:tcW w:w="2340" w:type="dxa"/>
            <w:vAlign w:val="center"/>
          </w:tcPr>
          <w:p w14:paraId="60E6E15E" w14:textId="77777777" w:rsidR="003C0547" w:rsidRPr="003C0547" w:rsidRDefault="003C0547" w:rsidP="00D04614">
            <w:pPr>
              <w:widowControl w:val="0"/>
              <w:autoSpaceDE w:val="0"/>
              <w:autoSpaceDN w:val="0"/>
              <w:adjustRightInd w:val="0"/>
              <w:spacing w:after="0" w:line="240" w:lineRule="auto"/>
              <w:ind w:right="-79"/>
              <w:jc w:val="center"/>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 xml:space="preserve">Yes □ or </w:t>
            </w:r>
            <w:proofErr w:type="gramStart"/>
            <w:r w:rsidRPr="003C0547">
              <w:rPr>
                <w:rFonts w:ascii="Arial" w:eastAsiaTheme="minorEastAsia" w:hAnsi="Arial" w:cs="Arial"/>
                <w:color w:val="000000"/>
                <w:sz w:val="24"/>
                <w:szCs w:val="24"/>
                <w:lang w:eastAsia="en-GB"/>
              </w:rPr>
              <w:t>No</w:t>
            </w:r>
            <w:proofErr w:type="gramEnd"/>
            <w:r w:rsidRPr="003C0547">
              <w:rPr>
                <w:rFonts w:ascii="Arial" w:eastAsiaTheme="minorEastAsia" w:hAnsi="Arial" w:cs="Arial"/>
                <w:sz w:val="24"/>
                <w:szCs w:val="24"/>
                <w:lang w:eastAsia="en-GB"/>
              </w:rPr>
              <w:t xml:space="preserve"> □</w:t>
            </w:r>
          </w:p>
        </w:tc>
      </w:tr>
      <w:tr w:rsidR="003C0547" w:rsidRPr="003C0547" w14:paraId="4E55C0CD" w14:textId="77777777" w:rsidTr="00D04614">
        <w:tc>
          <w:tcPr>
            <w:tcW w:w="2518" w:type="dxa"/>
            <w:vAlign w:val="center"/>
          </w:tcPr>
          <w:p w14:paraId="5E6B79F7"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Detention under Part 3</w:t>
            </w:r>
          </w:p>
        </w:tc>
        <w:tc>
          <w:tcPr>
            <w:tcW w:w="2090" w:type="dxa"/>
            <w:vAlign w:val="center"/>
          </w:tcPr>
          <w:p w14:paraId="5C32E17B" w14:textId="77777777" w:rsidR="003C0547" w:rsidRPr="003C0547" w:rsidRDefault="003C0547" w:rsidP="00D04614">
            <w:pPr>
              <w:widowControl w:val="0"/>
              <w:autoSpaceDE w:val="0"/>
              <w:autoSpaceDN w:val="0"/>
              <w:adjustRightInd w:val="0"/>
              <w:spacing w:after="0" w:line="240" w:lineRule="auto"/>
              <w:ind w:right="-79"/>
              <w:jc w:val="center"/>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 xml:space="preserve">Yes □ or </w:t>
            </w:r>
            <w:proofErr w:type="gramStart"/>
            <w:r w:rsidRPr="003C0547">
              <w:rPr>
                <w:rFonts w:ascii="Arial" w:eastAsiaTheme="minorEastAsia" w:hAnsi="Arial" w:cs="Arial"/>
                <w:color w:val="000000"/>
                <w:sz w:val="24"/>
                <w:szCs w:val="24"/>
                <w:lang w:eastAsia="en-GB"/>
              </w:rPr>
              <w:t>No</w:t>
            </w:r>
            <w:proofErr w:type="gramEnd"/>
            <w:r w:rsidRPr="003C0547">
              <w:rPr>
                <w:rFonts w:ascii="Arial" w:eastAsiaTheme="minorEastAsia" w:hAnsi="Arial" w:cs="Arial"/>
                <w:sz w:val="24"/>
                <w:szCs w:val="24"/>
                <w:lang w:eastAsia="en-GB"/>
              </w:rPr>
              <w:t xml:space="preserve"> □</w:t>
            </w:r>
          </w:p>
        </w:tc>
        <w:tc>
          <w:tcPr>
            <w:tcW w:w="3060" w:type="dxa"/>
            <w:vAlign w:val="center"/>
          </w:tcPr>
          <w:p w14:paraId="270102FA" w14:textId="77777777" w:rsidR="003C0547" w:rsidRPr="003C0547" w:rsidRDefault="003C0547" w:rsidP="00D04614">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r w:rsidRPr="003C0547">
              <w:rPr>
                <w:rFonts w:ascii="Arial" w:eastAsiaTheme="minorEastAsia" w:hAnsi="Arial" w:cs="Arial"/>
                <w:sz w:val="24"/>
                <w:szCs w:val="24"/>
                <w:lang w:eastAsia="en-GB"/>
              </w:rPr>
              <w:t>Other (please state)</w:t>
            </w:r>
          </w:p>
        </w:tc>
        <w:tc>
          <w:tcPr>
            <w:tcW w:w="2340" w:type="dxa"/>
            <w:vAlign w:val="center"/>
          </w:tcPr>
          <w:p w14:paraId="6CDBFBBF" w14:textId="77777777" w:rsidR="003C0547" w:rsidRPr="003C0547" w:rsidRDefault="003C0547" w:rsidP="00D04614">
            <w:pPr>
              <w:widowControl w:val="0"/>
              <w:autoSpaceDE w:val="0"/>
              <w:autoSpaceDN w:val="0"/>
              <w:adjustRightInd w:val="0"/>
              <w:spacing w:after="0" w:line="240" w:lineRule="auto"/>
              <w:ind w:right="-79"/>
              <w:jc w:val="center"/>
              <w:rPr>
                <w:rFonts w:ascii="Arial" w:eastAsiaTheme="minorEastAsia" w:hAnsi="Arial" w:cs="Arial"/>
                <w:color w:val="000000"/>
                <w:sz w:val="24"/>
                <w:szCs w:val="24"/>
                <w:lang w:eastAsia="en-GB"/>
              </w:rPr>
            </w:pPr>
          </w:p>
        </w:tc>
      </w:tr>
    </w:tbl>
    <w:p w14:paraId="4AD26066" w14:textId="77777777" w:rsidR="003C0547" w:rsidRPr="003C0547" w:rsidRDefault="003C0547" w:rsidP="003C0547">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p>
    <w:p w14:paraId="03C9006D" w14:textId="46F14C31" w:rsidR="003C0547" w:rsidRPr="003C0547" w:rsidRDefault="003C0547" w:rsidP="003C0547">
      <w:pPr>
        <w:widowControl w:val="0"/>
        <w:autoSpaceDE w:val="0"/>
        <w:autoSpaceDN w:val="0"/>
        <w:adjustRightInd w:val="0"/>
        <w:spacing w:after="0"/>
        <w:ind w:right="-79"/>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Signed ………………………………………….…Grade …………………………</w:t>
      </w:r>
      <w:proofErr w:type="gramStart"/>
      <w:r w:rsidRPr="003C0547">
        <w:rPr>
          <w:rFonts w:ascii="Arial" w:eastAsiaTheme="minorEastAsia" w:hAnsi="Arial" w:cs="Arial"/>
          <w:color w:val="000000"/>
          <w:sz w:val="24"/>
          <w:szCs w:val="24"/>
          <w:lang w:eastAsia="en-GB"/>
        </w:rPr>
        <w:t>…..</w:t>
      </w:r>
      <w:proofErr w:type="gramEnd"/>
    </w:p>
    <w:p w14:paraId="2545DB62" w14:textId="1C8F6B5D" w:rsidR="003C0547" w:rsidRPr="003C0547" w:rsidRDefault="003C0547" w:rsidP="003C0547">
      <w:pPr>
        <w:widowControl w:val="0"/>
        <w:autoSpaceDE w:val="0"/>
        <w:autoSpaceDN w:val="0"/>
        <w:adjustRightInd w:val="0"/>
        <w:spacing w:after="0"/>
        <w:ind w:right="-79"/>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Print Name ……………………………………</w:t>
      </w:r>
      <w:r>
        <w:rPr>
          <w:rFonts w:ascii="Arial" w:eastAsiaTheme="minorEastAsia" w:hAnsi="Arial" w:cs="Arial"/>
          <w:color w:val="000000"/>
          <w:sz w:val="24"/>
          <w:szCs w:val="24"/>
          <w:lang w:eastAsia="en-GB"/>
        </w:rPr>
        <w:t>…</w:t>
      </w:r>
      <w:r w:rsidRPr="003C0547">
        <w:rPr>
          <w:rFonts w:ascii="Arial" w:eastAsiaTheme="minorEastAsia" w:hAnsi="Arial" w:cs="Arial"/>
          <w:color w:val="000000"/>
          <w:sz w:val="24"/>
          <w:szCs w:val="24"/>
          <w:lang w:eastAsia="en-GB"/>
        </w:rPr>
        <w:t xml:space="preserve"> Date ……………………………</w:t>
      </w:r>
      <w:proofErr w:type="gramStart"/>
      <w:r w:rsidRPr="003C0547">
        <w:rPr>
          <w:rFonts w:ascii="Arial" w:eastAsiaTheme="minorEastAsia" w:hAnsi="Arial" w:cs="Arial"/>
          <w:color w:val="000000"/>
          <w:sz w:val="24"/>
          <w:szCs w:val="24"/>
          <w:lang w:eastAsia="en-GB"/>
        </w:rPr>
        <w:t>…</w:t>
      </w:r>
      <w:r>
        <w:rPr>
          <w:rFonts w:ascii="Arial" w:eastAsiaTheme="minorEastAsia" w:hAnsi="Arial" w:cs="Arial"/>
          <w:color w:val="000000"/>
          <w:sz w:val="24"/>
          <w:szCs w:val="24"/>
          <w:lang w:eastAsia="en-GB"/>
        </w:rPr>
        <w:t>..</w:t>
      </w:r>
      <w:proofErr w:type="gramEnd"/>
    </w:p>
    <w:p w14:paraId="03FE0B7B" w14:textId="77777777" w:rsidR="003C0547" w:rsidRPr="003C0547" w:rsidRDefault="003C0547" w:rsidP="003C0547">
      <w:pPr>
        <w:widowControl w:val="0"/>
        <w:autoSpaceDE w:val="0"/>
        <w:autoSpaceDN w:val="0"/>
        <w:adjustRightInd w:val="0"/>
        <w:spacing w:after="0" w:line="240" w:lineRule="auto"/>
        <w:ind w:right="-79"/>
        <w:rPr>
          <w:rFonts w:ascii="Arial" w:eastAsiaTheme="minorEastAsia" w:hAnsi="Arial" w:cs="Arial"/>
          <w:color w:val="000000"/>
          <w:sz w:val="24"/>
          <w:szCs w:val="24"/>
          <w:lang w:eastAsia="en-GB"/>
        </w:rPr>
      </w:pPr>
    </w:p>
    <w:p w14:paraId="440B2F19"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b/>
          <w:color w:val="000000"/>
          <w:sz w:val="24"/>
          <w:szCs w:val="24"/>
          <w:lang w:eastAsia="en-GB"/>
        </w:rPr>
      </w:pPr>
      <w:r w:rsidRPr="003C0547">
        <w:rPr>
          <w:rFonts w:ascii="Arial" w:eastAsiaTheme="minorEastAsia" w:hAnsi="Arial" w:cs="Arial"/>
          <w:b/>
          <w:color w:val="000000"/>
          <w:sz w:val="24"/>
          <w:szCs w:val="24"/>
          <w:lang w:eastAsia="en-GB"/>
        </w:rPr>
        <w:t>If understanding was not achieved, then rights should be re-read within 72 hours (see over)</w:t>
      </w:r>
    </w:p>
    <w:p w14:paraId="0027B7FA" w14:textId="77777777" w:rsidR="003C0547" w:rsidRPr="003C0547" w:rsidRDefault="003C0547" w:rsidP="003C0547">
      <w:pPr>
        <w:widowControl w:val="0"/>
        <w:autoSpaceDE w:val="0"/>
        <w:autoSpaceDN w:val="0"/>
        <w:adjustRightInd w:val="0"/>
        <w:spacing w:after="0"/>
        <w:ind w:right="-82"/>
        <w:rPr>
          <w:rFonts w:ascii="Arial" w:eastAsiaTheme="minorEastAsia" w:hAnsi="Arial" w:cs="Arial"/>
          <w:b/>
          <w:color w:val="000000"/>
          <w:sz w:val="24"/>
          <w:szCs w:val="24"/>
          <w:lang w:eastAsia="en-GB"/>
        </w:rPr>
      </w:pPr>
      <w:r w:rsidRPr="003C0547">
        <w:rPr>
          <w:rFonts w:ascii="Arial" w:eastAsiaTheme="minorEastAsia" w:hAnsi="Arial" w:cs="Arial"/>
          <w:b/>
          <w:color w:val="000000"/>
          <w:sz w:val="24"/>
          <w:szCs w:val="24"/>
          <w:lang w:eastAsia="en-GB"/>
        </w:rPr>
        <w:t xml:space="preserve">Handed over to ward manager to bleep Clinical Site when appropriate to </w:t>
      </w:r>
      <w:proofErr w:type="gramStart"/>
      <w:r w:rsidRPr="003C0547">
        <w:rPr>
          <w:rFonts w:ascii="Arial" w:eastAsiaTheme="minorEastAsia" w:hAnsi="Arial" w:cs="Arial"/>
          <w:b/>
          <w:color w:val="000000"/>
          <w:sz w:val="24"/>
          <w:szCs w:val="24"/>
          <w:lang w:eastAsia="en-GB"/>
        </w:rPr>
        <w:t>revisit</w:t>
      </w:r>
      <w:proofErr w:type="gramEnd"/>
      <w:r w:rsidRPr="003C0547">
        <w:rPr>
          <w:rFonts w:ascii="Arial" w:eastAsiaTheme="minorEastAsia" w:hAnsi="Arial" w:cs="Arial"/>
          <w:b/>
          <w:color w:val="000000"/>
          <w:sz w:val="24"/>
          <w:szCs w:val="24"/>
          <w:lang w:eastAsia="en-GB"/>
        </w:rPr>
        <w:t xml:space="preserve"> </w:t>
      </w:r>
    </w:p>
    <w:p w14:paraId="23CCCABB" w14:textId="4E391D59" w:rsidR="003C0547" w:rsidRPr="003C0547" w:rsidRDefault="003C0547" w:rsidP="003C0547">
      <w:pPr>
        <w:widowControl w:val="0"/>
        <w:autoSpaceDE w:val="0"/>
        <w:autoSpaceDN w:val="0"/>
        <w:adjustRightInd w:val="0"/>
        <w:spacing w:after="0"/>
        <w:ind w:right="-82"/>
        <w:jc w:val="right"/>
        <w:rPr>
          <w:rFonts w:ascii="Arial" w:eastAsiaTheme="minorEastAsia" w:hAnsi="Arial" w:cs="Arial"/>
          <w:b/>
          <w:color w:val="000000"/>
          <w:sz w:val="24"/>
          <w:szCs w:val="24"/>
          <w:lang w:eastAsia="en-GB"/>
        </w:rPr>
      </w:pPr>
      <w:r w:rsidRPr="003C0547">
        <w:rPr>
          <w:rFonts w:ascii="Arial" w:eastAsiaTheme="minorEastAsia" w:hAnsi="Arial" w:cs="Arial"/>
          <w:b/>
          <w:color w:val="000000"/>
          <w:sz w:val="24"/>
          <w:szCs w:val="24"/>
          <w:lang w:eastAsia="en-GB"/>
        </w:rPr>
        <w:t>Yes</w:t>
      </w:r>
      <w:r w:rsidRPr="003C0547">
        <w:rPr>
          <w:rFonts w:ascii="Arial" w:eastAsiaTheme="minorEastAsia" w:hAnsi="Arial" w:cs="Arial"/>
          <w:b/>
          <w:color w:val="000000"/>
          <w:sz w:val="24"/>
          <w:szCs w:val="24"/>
          <w:lang w:eastAsia="en-GB"/>
        </w:rPr>
        <w:tab/>
        <w:t>No</w:t>
      </w:r>
    </w:p>
    <w:p w14:paraId="028A2F32" w14:textId="77777777" w:rsidR="003C0547" w:rsidRPr="003C0547" w:rsidRDefault="003C0547" w:rsidP="003C0547">
      <w:pPr>
        <w:widowControl w:val="0"/>
        <w:autoSpaceDE w:val="0"/>
        <w:autoSpaceDN w:val="0"/>
        <w:adjustRightInd w:val="0"/>
        <w:spacing w:after="0"/>
        <w:ind w:right="-82"/>
        <w:rPr>
          <w:rFonts w:ascii="Arial" w:eastAsiaTheme="minorEastAsia" w:hAnsi="Arial" w:cs="Arial"/>
          <w:b/>
          <w:color w:val="000000"/>
          <w:sz w:val="24"/>
          <w:szCs w:val="24"/>
          <w:lang w:eastAsia="en-GB"/>
        </w:rPr>
      </w:pPr>
      <w:r w:rsidRPr="003C0547">
        <w:rPr>
          <w:rFonts w:ascii="Arial" w:eastAsiaTheme="minorEastAsia" w:hAnsi="Arial" w:cs="Arial"/>
          <w:b/>
          <w:color w:val="000000"/>
          <w:sz w:val="24"/>
          <w:szCs w:val="24"/>
          <w:lang w:eastAsia="en-GB"/>
        </w:rPr>
        <w:t>Handed over to: ………………………………………….</w:t>
      </w:r>
    </w:p>
    <w:p w14:paraId="0374CA75"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b/>
          <w:color w:val="000000"/>
          <w:sz w:val="24"/>
          <w:szCs w:val="24"/>
          <w:lang w:eastAsia="en-GB"/>
        </w:rPr>
      </w:pPr>
    </w:p>
    <w:p w14:paraId="3287992D" w14:textId="77777777" w:rsidR="003C0547" w:rsidRPr="003C0547" w:rsidRDefault="003C0547" w:rsidP="003C0547">
      <w:pPr>
        <w:widowControl w:val="0"/>
        <w:autoSpaceDE w:val="0"/>
        <w:autoSpaceDN w:val="0"/>
        <w:adjustRightInd w:val="0"/>
        <w:spacing w:after="0" w:line="240" w:lineRule="auto"/>
        <w:ind w:right="-82"/>
        <w:jc w:val="center"/>
        <w:rPr>
          <w:rFonts w:ascii="Arial" w:eastAsiaTheme="minorEastAsia" w:hAnsi="Arial" w:cs="Arial"/>
          <w:b/>
          <w:color w:val="000000"/>
          <w:sz w:val="24"/>
          <w:szCs w:val="24"/>
          <w:lang w:eastAsia="en-GB"/>
        </w:rPr>
      </w:pPr>
      <w:r w:rsidRPr="003C0547">
        <w:rPr>
          <w:rFonts w:ascii="Arial" w:eastAsiaTheme="minorEastAsia" w:hAnsi="Arial" w:cs="Arial"/>
          <w:b/>
          <w:color w:val="000000"/>
          <w:sz w:val="24"/>
          <w:szCs w:val="24"/>
          <w:lang w:eastAsia="en-GB"/>
        </w:rPr>
        <w:t>PLEASE TURN OVER</w:t>
      </w:r>
    </w:p>
    <w:p w14:paraId="170C2427"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b/>
          <w:color w:val="000000"/>
          <w:sz w:val="24"/>
          <w:szCs w:val="24"/>
          <w:u w:val="single"/>
          <w:lang w:eastAsia="en-GB"/>
        </w:rPr>
      </w:pPr>
      <w:r w:rsidRPr="003C0547">
        <w:rPr>
          <w:rFonts w:ascii="Arial" w:eastAsiaTheme="minorEastAsia" w:hAnsi="Arial" w:cs="Arial"/>
          <w:color w:val="000000"/>
          <w:sz w:val="24"/>
          <w:szCs w:val="24"/>
          <w:lang w:eastAsia="en-GB"/>
        </w:rPr>
        <w:br w:type="page"/>
      </w:r>
      <w:r w:rsidRPr="003C0547">
        <w:rPr>
          <w:rFonts w:ascii="Arial" w:eastAsiaTheme="minorEastAsia" w:hAnsi="Arial" w:cs="Arial"/>
          <w:b/>
          <w:color w:val="000000"/>
          <w:sz w:val="24"/>
          <w:szCs w:val="24"/>
          <w:u w:val="single"/>
          <w:lang w:eastAsia="en-GB"/>
        </w:rPr>
        <w:t xml:space="preserve">Part 2 </w:t>
      </w:r>
      <w:r w:rsidRPr="003C0547">
        <w:rPr>
          <w:rFonts w:ascii="Arial" w:eastAsiaTheme="minorEastAsia" w:hAnsi="Arial" w:cs="Arial"/>
          <w:b/>
          <w:color w:val="000000"/>
          <w:sz w:val="24"/>
          <w:szCs w:val="24"/>
          <w:lang w:eastAsia="en-GB"/>
        </w:rPr>
        <w:t>- MENTAL HEALTH ACT 1983 - Section 132 (Patient Rights Form)</w:t>
      </w:r>
    </w:p>
    <w:p w14:paraId="47D39FB8"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u w:val="single"/>
          <w:lang w:eastAsia="en-GB"/>
        </w:rPr>
      </w:pPr>
    </w:p>
    <w:p w14:paraId="1CA32E7D" w14:textId="0F5E8A2C"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Patient’s name………………………………………………………………………………</w:t>
      </w:r>
    </w:p>
    <w:p w14:paraId="3B3B2051"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p>
    <w:p w14:paraId="66539206"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Further attempts were made to give the information and achieve understanding by the patient:</w:t>
      </w:r>
    </w:p>
    <w:p w14:paraId="2F15DEC6"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p>
    <w:p w14:paraId="09016F84" w14:textId="0EFACE7D" w:rsidR="003C0547" w:rsidRPr="003C0547" w:rsidRDefault="003C0547" w:rsidP="003C0547">
      <w:pPr>
        <w:widowControl w:val="0"/>
        <w:autoSpaceDE w:val="0"/>
        <w:autoSpaceDN w:val="0"/>
        <w:adjustRightInd w:val="0"/>
        <w:spacing w:after="0" w:line="48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Date ……………</w:t>
      </w:r>
      <w:proofErr w:type="gramStart"/>
      <w:r w:rsidRPr="003C0547">
        <w:rPr>
          <w:rFonts w:ascii="Arial" w:eastAsiaTheme="minorEastAsia" w:hAnsi="Arial" w:cs="Arial"/>
          <w:color w:val="000000"/>
          <w:sz w:val="24"/>
          <w:szCs w:val="24"/>
          <w:lang w:eastAsia="en-GB"/>
        </w:rPr>
        <w:t>…..</w:t>
      </w:r>
      <w:proofErr w:type="gramEnd"/>
      <w:r w:rsidRPr="003C0547">
        <w:rPr>
          <w:rFonts w:ascii="Arial" w:eastAsiaTheme="minorEastAsia" w:hAnsi="Arial" w:cs="Arial"/>
          <w:color w:val="000000"/>
          <w:sz w:val="24"/>
          <w:szCs w:val="24"/>
          <w:lang w:eastAsia="en-GB"/>
        </w:rPr>
        <w:t>…Time……………………….Signed …………………………………</w:t>
      </w:r>
    </w:p>
    <w:p w14:paraId="3C9508BC" w14:textId="393D86D6" w:rsidR="003C0547" w:rsidRPr="003C0547" w:rsidRDefault="003C0547" w:rsidP="003C0547">
      <w:pPr>
        <w:widowControl w:val="0"/>
        <w:autoSpaceDE w:val="0"/>
        <w:autoSpaceDN w:val="0"/>
        <w:adjustRightInd w:val="0"/>
        <w:spacing w:after="0" w:line="48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Date ……………</w:t>
      </w:r>
      <w:proofErr w:type="gramStart"/>
      <w:r w:rsidRPr="003C0547">
        <w:rPr>
          <w:rFonts w:ascii="Arial" w:eastAsiaTheme="minorEastAsia" w:hAnsi="Arial" w:cs="Arial"/>
          <w:color w:val="000000"/>
          <w:sz w:val="24"/>
          <w:szCs w:val="24"/>
          <w:lang w:eastAsia="en-GB"/>
        </w:rPr>
        <w:t>…..</w:t>
      </w:r>
      <w:proofErr w:type="gramEnd"/>
      <w:r w:rsidRPr="003C0547">
        <w:rPr>
          <w:rFonts w:ascii="Arial" w:eastAsiaTheme="minorEastAsia" w:hAnsi="Arial" w:cs="Arial"/>
          <w:color w:val="000000"/>
          <w:sz w:val="24"/>
          <w:szCs w:val="24"/>
          <w:lang w:eastAsia="en-GB"/>
        </w:rPr>
        <w:t>…Time……………………….Signed …………………………………</w:t>
      </w:r>
    </w:p>
    <w:p w14:paraId="1DBD5DED" w14:textId="364B2E66" w:rsidR="003C0547" w:rsidRPr="003C0547" w:rsidRDefault="003C0547" w:rsidP="003C0547">
      <w:pPr>
        <w:widowControl w:val="0"/>
        <w:autoSpaceDE w:val="0"/>
        <w:autoSpaceDN w:val="0"/>
        <w:adjustRightInd w:val="0"/>
        <w:spacing w:after="0" w:line="48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Date ……………</w:t>
      </w:r>
      <w:proofErr w:type="gramStart"/>
      <w:r w:rsidRPr="003C0547">
        <w:rPr>
          <w:rFonts w:ascii="Arial" w:eastAsiaTheme="minorEastAsia" w:hAnsi="Arial" w:cs="Arial"/>
          <w:color w:val="000000"/>
          <w:sz w:val="24"/>
          <w:szCs w:val="24"/>
          <w:lang w:eastAsia="en-GB"/>
        </w:rPr>
        <w:t>…..</w:t>
      </w:r>
      <w:proofErr w:type="gramEnd"/>
      <w:r w:rsidRPr="003C0547">
        <w:rPr>
          <w:rFonts w:ascii="Arial" w:eastAsiaTheme="minorEastAsia" w:hAnsi="Arial" w:cs="Arial"/>
          <w:color w:val="000000"/>
          <w:sz w:val="24"/>
          <w:szCs w:val="24"/>
          <w:lang w:eastAsia="en-GB"/>
        </w:rPr>
        <w:t>…Time……………………….Signed …………………………………</w:t>
      </w:r>
    </w:p>
    <w:p w14:paraId="04C91542" w14:textId="58D95984" w:rsidR="003C0547" w:rsidRPr="003C0547" w:rsidRDefault="003C0547" w:rsidP="003C0547">
      <w:pPr>
        <w:widowControl w:val="0"/>
        <w:autoSpaceDE w:val="0"/>
        <w:autoSpaceDN w:val="0"/>
        <w:adjustRightInd w:val="0"/>
        <w:spacing w:after="0" w:line="48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Date ……………</w:t>
      </w:r>
      <w:proofErr w:type="gramStart"/>
      <w:r w:rsidRPr="003C0547">
        <w:rPr>
          <w:rFonts w:ascii="Arial" w:eastAsiaTheme="minorEastAsia" w:hAnsi="Arial" w:cs="Arial"/>
          <w:color w:val="000000"/>
          <w:sz w:val="24"/>
          <w:szCs w:val="24"/>
          <w:lang w:eastAsia="en-GB"/>
        </w:rPr>
        <w:t>…..</w:t>
      </w:r>
      <w:proofErr w:type="gramEnd"/>
      <w:r w:rsidRPr="003C0547">
        <w:rPr>
          <w:rFonts w:ascii="Arial" w:eastAsiaTheme="minorEastAsia" w:hAnsi="Arial" w:cs="Arial"/>
          <w:color w:val="000000"/>
          <w:sz w:val="24"/>
          <w:szCs w:val="24"/>
          <w:lang w:eastAsia="en-GB"/>
        </w:rPr>
        <w:t>…Time……………………….Signed …………………………………</w:t>
      </w:r>
    </w:p>
    <w:p w14:paraId="31413562"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p>
    <w:p w14:paraId="2DA9B11E"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i/>
          <w:color w:val="000000"/>
          <w:sz w:val="24"/>
          <w:szCs w:val="24"/>
          <w:lang w:eastAsia="en-GB"/>
        </w:rPr>
      </w:pPr>
      <w:r w:rsidRPr="003C0547">
        <w:rPr>
          <w:rFonts w:ascii="Arial" w:eastAsiaTheme="minorEastAsia" w:hAnsi="Arial" w:cs="Arial"/>
          <w:i/>
          <w:color w:val="000000"/>
          <w:sz w:val="24"/>
          <w:szCs w:val="24"/>
          <w:lang w:eastAsia="en-GB"/>
        </w:rPr>
        <w:t xml:space="preserve">Review/repeat date: </w:t>
      </w:r>
    </w:p>
    <w:p w14:paraId="61FC8E6F" w14:textId="77777777" w:rsidR="003C0547" w:rsidRPr="003C0547" w:rsidRDefault="003C0547" w:rsidP="003C0547">
      <w:pPr>
        <w:widowControl w:val="0"/>
        <w:tabs>
          <w:tab w:val="left" w:pos="4140"/>
          <w:tab w:val="left" w:pos="7920"/>
        </w:tabs>
        <w:autoSpaceDE w:val="0"/>
        <w:autoSpaceDN w:val="0"/>
        <w:adjustRightInd w:val="0"/>
        <w:spacing w:after="0" w:line="240" w:lineRule="auto"/>
        <w:ind w:right="-79"/>
        <w:rPr>
          <w:rFonts w:ascii="Arial" w:eastAsiaTheme="minorEastAsia" w:hAnsi="Arial" w:cs="Arial"/>
          <w:sz w:val="24"/>
          <w:szCs w:val="24"/>
          <w:lang w:eastAsia="en-GB"/>
        </w:rPr>
      </w:pPr>
      <w:r w:rsidRPr="003C0547">
        <w:rPr>
          <w:rFonts w:ascii="Arial" w:eastAsiaTheme="minorEastAsia" w:hAnsi="Arial" w:cs="Arial"/>
          <w:sz w:val="24"/>
          <w:szCs w:val="24"/>
          <w:lang w:eastAsia="en-GB"/>
        </w:rPr>
        <w:t xml:space="preserve">Was understanding achieved? </w:t>
      </w:r>
      <w:r w:rsidRPr="003C0547">
        <w:rPr>
          <w:rFonts w:ascii="Arial" w:eastAsiaTheme="minorEastAsia" w:hAnsi="Arial" w:cs="Arial"/>
          <w:sz w:val="24"/>
          <w:szCs w:val="24"/>
          <w:lang w:eastAsia="en-GB"/>
        </w:rPr>
        <w:tab/>
      </w:r>
      <w:r w:rsidRPr="003C0547">
        <w:rPr>
          <w:rFonts w:ascii="Arial" w:eastAsiaTheme="minorEastAsia" w:hAnsi="Arial" w:cs="Arial"/>
          <w:color w:val="000000"/>
          <w:sz w:val="24"/>
          <w:szCs w:val="24"/>
          <w:lang w:eastAsia="en-GB"/>
        </w:rPr>
        <w:t xml:space="preserve">Yes □ or </w:t>
      </w:r>
      <w:proofErr w:type="gramStart"/>
      <w:r w:rsidRPr="003C0547">
        <w:rPr>
          <w:rFonts w:ascii="Arial" w:eastAsiaTheme="minorEastAsia" w:hAnsi="Arial" w:cs="Arial"/>
          <w:color w:val="000000"/>
          <w:sz w:val="24"/>
          <w:szCs w:val="24"/>
          <w:lang w:eastAsia="en-GB"/>
        </w:rPr>
        <w:t>No</w:t>
      </w:r>
      <w:proofErr w:type="gramEnd"/>
      <w:r w:rsidRPr="003C0547">
        <w:rPr>
          <w:rFonts w:ascii="Arial" w:eastAsiaTheme="minorEastAsia" w:hAnsi="Arial" w:cs="Arial"/>
          <w:sz w:val="24"/>
          <w:szCs w:val="24"/>
          <w:lang w:eastAsia="en-GB"/>
        </w:rPr>
        <w:t xml:space="preserve"> □</w:t>
      </w:r>
    </w:p>
    <w:p w14:paraId="30F11D8E"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p>
    <w:p w14:paraId="2D079346"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r w:rsidRPr="003C0547">
        <w:rPr>
          <w:rFonts w:ascii="Arial" w:eastAsiaTheme="minorEastAsia" w:hAnsi="Arial" w:cs="Arial"/>
          <w:b/>
          <w:color w:val="000000"/>
          <w:sz w:val="24"/>
          <w:szCs w:val="24"/>
          <w:lang w:eastAsia="en-GB"/>
        </w:rPr>
        <w:t>If No</w:t>
      </w:r>
      <w:r w:rsidRPr="003C0547">
        <w:rPr>
          <w:rFonts w:ascii="Arial" w:eastAsiaTheme="minorEastAsia" w:hAnsi="Arial" w:cs="Arial"/>
          <w:color w:val="000000"/>
          <w:sz w:val="24"/>
          <w:szCs w:val="24"/>
          <w:lang w:eastAsia="en-GB"/>
        </w:rPr>
        <w:t>: It is judged unlikely that understanding will be achieved. This has been documented in the healthcare records and the ward manager has submitted an incident report. Incident report number needs to be documented in the healthcare records.</w:t>
      </w:r>
    </w:p>
    <w:p w14:paraId="16A9B13C"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p>
    <w:p w14:paraId="0701053F"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r w:rsidRPr="003C0547">
        <w:rPr>
          <w:rFonts w:ascii="Arial" w:eastAsiaTheme="minorEastAsia" w:hAnsi="Arial" w:cs="Arial"/>
          <w:b/>
          <w:color w:val="000000"/>
          <w:sz w:val="24"/>
          <w:szCs w:val="24"/>
          <w:lang w:eastAsia="en-GB"/>
        </w:rPr>
        <w:t>If Yes</w:t>
      </w:r>
      <w:r w:rsidRPr="003C0547">
        <w:rPr>
          <w:rFonts w:ascii="Arial" w:eastAsiaTheme="minorEastAsia" w:hAnsi="Arial" w:cs="Arial"/>
          <w:color w:val="000000"/>
          <w:sz w:val="24"/>
          <w:szCs w:val="24"/>
          <w:lang w:eastAsia="en-GB"/>
        </w:rPr>
        <w:t>: Does the patient object if the Nearest Relative receives information about the Section?</w:t>
      </w:r>
    </w:p>
    <w:p w14:paraId="4D32E913" w14:textId="77777777" w:rsidR="003C0547" w:rsidRPr="003C0547" w:rsidRDefault="003C0547" w:rsidP="003C0547">
      <w:pPr>
        <w:widowControl w:val="0"/>
        <w:tabs>
          <w:tab w:val="left" w:pos="4140"/>
        </w:tabs>
        <w:autoSpaceDE w:val="0"/>
        <w:autoSpaceDN w:val="0"/>
        <w:adjustRightInd w:val="0"/>
        <w:spacing w:after="0" w:line="24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 xml:space="preserve">  </w:t>
      </w:r>
      <w:r w:rsidRPr="003C0547">
        <w:rPr>
          <w:rFonts w:ascii="Arial" w:eastAsiaTheme="minorEastAsia" w:hAnsi="Arial" w:cs="Arial"/>
          <w:color w:val="000000"/>
          <w:sz w:val="24"/>
          <w:szCs w:val="24"/>
          <w:lang w:eastAsia="en-GB"/>
        </w:rPr>
        <w:tab/>
        <w:t xml:space="preserve">Yes □ or </w:t>
      </w:r>
      <w:proofErr w:type="gramStart"/>
      <w:r w:rsidRPr="003C0547">
        <w:rPr>
          <w:rFonts w:ascii="Arial" w:eastAsiaTheme="minorEastAsia" w:hAnsi="Arial" w:cs="Arial"/>
          <w:color w:val="000000"/>
          <w:sz w:val="24"/>
          <w:szCs w:val="24"/>
          <w:lang w:eastAsia="en-GB"/>
        </w:rPr>
        <w:t>No</w:t>
      </w:r>
      <w:proofErr w:type="gramEnd"/>
      <w:r w:rsidRPr="003C0547">
        <w:rPr>
          <w:rFonts w:ascii="Arial" w:eastAsiaTheme="minorEastAsia" w:hAnsi="Arial" w:cs="Arial"/>
          <w:sz w:val="24"/>
          <w:szCs w:val="24"/>
          <w:lang w:eastAsia="en-GB"/>
        </w:rPr>
        <w:t xml:space="preserve"> □</w:t>
      </w:r>
    </w:p>
    <w:p w14:paraId="352457AB"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p>
    <w:p w14:paraId="4E4405D3"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Has the patient been informed of their right to an Independent Mental Health Advocate?</w:t>
      </w:r>
    </w:p>
    <w:p w14:paraId="22A04D2A" w14:textId="77777777" w:rsidR="003C0547" w:rsidRPr="003C0547" w:rsidRDefault="003C0547" w:rsidP="003C0547">
      <w:pPr>
        <w:widowControl w:val="0"/>
        <w:tabs>
          <w:tab w:val="left" w:pos="4140"/>
        </w:tabs>
        <w:autoSpaceDE w:val="0"/>
        <w:autoSpaceDN w:val="0"/>
        <w:adjustRightInd w:val="0"/>
        <w:spacing w:after="0" w:line="24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 xml:space="preserve">  </w:t>
      </w:r>
      <w:r w:rsidRPr="003C0547">
        <w:rPr>
          <w:rFonts w:ascii="Arial" w:eastAsiaTheme="minorEastAsia" w:hAnsi="Arial" w:cs="Arial"/>
          <w:color w:val="000000"/>
          <w:sz w:val="24"/>
          <w:szCs w:val="24"/>
          <w:lang w:eastAsia="en-GB"/>
        </w:rPr>
        <w:tab/>
        <w:t xml:space="preserve">Yes □ or </w:t>
      </w:r>
      <w:proofErr w:type="gramStart"/>
      <w:r w:rsidRPr="003C0547">
        <w:rPr>
          <w:rFonts w:ascii="Arial" w:eastAsiaTheme="minorEastAsia" w:hAnsi="Arial" w:cs="Arial"/>
          <w:color w:val="000000"/>
          <w:sz w:val="24"/>
          <w:szCs w:val="24"/>
          <w:lang w:eastAsia="en-GB"/>
        </w:rPr>
        <w:t>No</w:t>
      </w:r>
      <w:proofErr w:type="gramEnd"/>
      <w:r w:rsidRPr="003C0547">
        <w:rPr>
          <w:rFonts w:ascii="Arial" w:eastAsiaTheme="minorEastAsia" w:hAnsi="Arial" w:cs="Arial"/>
          <w:sz w:val="24"/>
          <w:szCs w:val="24"/>
          <w:lang w:eastAsia="en-GB"/>
        </w:rPr>
        <w:t xml:space="preserve"> □</w:t>
      </w:r>
    </w:p>
    <w:p w14:paraId="7ABD121B"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p>
    <w:p w14:paraId="426C8B72"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Has the patient been given a copy of this form?</w:t>
      </w:r>
    </w:p>
    <w:p w14:paraId="592E7525" w14:textId="77777777" w:rsidR="003C0547" w:rsidRPr="003C0547" w:rsidRDefault="003C0547" w:rsidP="003C0547">
      <w:pPr>
        <w:widowControl w:val="0"/>
        <w:tabs>
          <w:tab w:val="left" w:pos="4140"/>
        </w:tabs>
        <w:autoSpaceDE w:val="0"/>
        <w:autoSpaceDN w:val="0"/>
        <w:adjustRightInd w:val="0"/>
        <w:spacing w:after="0" w:line="240" w:lineRule="auto"/>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 xml:space="preserve">  </w:t>
      </w:r>
      <w:r w:rsidRPr="003C0547">
        <w:rPr>
          <w:rFonts w:ascii="Arial" w:eastAsiaTheme="minorEastAsia" w:hAnsi="Arial" w:cs="Arial"/>
          <w:color w:val="000000"/>
          <w:sz w:val="24"/>
          <w:szCs w:val="24"/>
          <w:lang w:eastAsia="en-GB"/>
        </w:rPr>
        <w:tab/>
        <w:t xml:space="preserve">Yes □ or </w:t>
      </w:r>
      <w:proofErr w:type="gramStart"/>
      <w:r w:rsidRPr="003C0547">
        <w:rPr>
          <w:rFonts w:ascii="Arial" w:eastAsiaTheme="minorEastAsia" w:hAnsi="Arial" w:cs="Arial"/>
          <w:color w:val="000000"/>
          <w:sz w:val="24"/>
          <w:szCs w:val="24"/>
          <w:lang w:eastAsia="en-GB"/>
        </w:rPr>
        <w:t>No</w:t>
      </w:r>
      <w:proofErr w:type="gramEnd"/>
      <w:r w:rsidRPr="003C0547">
        <w:rPr>
          <w:rFonts w:ascii="Arial" w:eastAsiaTheme="minorEastAsia" w:hAnsi="Arial" w:cs="Arial"/>
          <w:sz w:val="24"/>
          <w:szCs w:val="24"/>
          <w:lang w:eastAsia="en-GB"/>
        </w:rPr>
        <w:t xml:space="preserve"> □</w:t>
      </w:r>
    </w:p>
    <w:p w14:paraId="6650F963"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p>
    <w:p w14:paraId="4B7C28DA"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color w:val="000000"/>
          <w:sz w:val="24"/>
          <w:szCs w:val="24"/>
          <w:lang w:eastAsia="en-GB"/>
        </w:rPr>
      </w:pPr>
    </w:p>
    <w:p w14:paraId="7C3DCEA5" w14:textId="1C0C07F0" w:rsidR="003C0547" w:rsidRPr="003C0547" w:rsidRDefault="003C0547" w:rsidP="003C0547">
      <w:pPr>
        <w:widowControl w:val="0"/>
        <w:autoSpaceDE w:val="0"/>
        <w:autoSpaceDN w:val="0"/>
        <w:adjustRightInd w:val="0"/>
        <w:spacing w:after="0"/>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Signed ………………………………………………… Grade ………………………………</w:t>
      </w:r>
    </w:p>
    <w:p w14:paraId="6A2D8AAC" w14:textId="1B9ACE4B" w:rsidR="003C0547" w:rsidRPr="003C0547" w:rsidRDefault="003C0547" w:rsidP="003C0547">
      <w:pPr>
        <w:widowControl w:val="0"/>
        <w:autoSpaceDE w:val="0"/>
        <w:autoSpaceDN w:val="0"/>
        <w:adjustRightInd w:val="0"/>
        <w:spacing w:after="0"/>
        <w:ind w:right="-82"/>
        <w:rPr>
          <w:rFonts w:ascii="Arial" w:eastAsiaTheme="minorEastAsia" w:hAnsi="Arial" w:cs="Arial"/>
          <w:color w:val="000000"/>
          <w:sz w:val="24"/>
          <w:szCs w:val="24"/>
          <w:lang w:eastAsia="en-GB"/>
        </w:rPr>
      </w:pPr>
      <w:r w:rsidRPr="003C0547">
        <w:rPr>
          <w:rFonts w:ascii="Arial" w:eastAsiaTheme="minorEastAsia" w:hAnsi="Arial" w:cs="Arial"/>
          <w:color w:val="000000"/>
          <w:sz w:val="24"/>
          <w:szCs w:val="24"/>
          <w:lang w:eastAsia="en-GB"/>
        </w:rPr>
        <w:t>Print Name …………………………………………… Date …………………………………</w:t>
      </w:r>
    </w:p>
    <w:p w14:paraId="702DE47D"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b/>
          <w:color w:val="000000"/>
          <w:sz w:val="24"/>
          <w:szCs w:val="24"/>
          <w:lang w:eastAsia="en-GB"/>
        </w:rPr>
      </w:pPr>
    </w:p>
    <w:p w14:paraId="2BA380DA" w14:textId="77777777" w:rsidR="003C0547" w:rsidRPr="003C0547" w:rsidRDefault="003C0547" w:rsidP="003C0547">
      <w:pPr>
        <w:widowControl w:val="0"/>
        <w:autoSpaceDE w:val="0"/>
        <w:autoSpaceDN w:val="0"/>
        <w:adjustRightInd w:val="0"/>
        <w:spacing w:after="0" w:line="240" w:lineRule="auto"/>
        <w:ind w:right="-82"/>
        <w:rPr>
          <w:rFonts w:ascii="Arial" w:eastAsiaTheme="minorEastAsia" w:hAnsi="Arial" w:cs="Arial"/>
          <w:b/>
          <w:color w:val="000000"/>
          <w:sz w:val="24"/>
          <w:szCs w:val="24"/>
          <w:lang w:eastAsia="en-GB"/>
        </w:rPr>
      </w:pPr>
    </w:p>
    <w:p w14:paraId="3A930556" w14:textId="07265313" w:rsidR="003C0547" w:rsidRPr="003C0547" w:rsidRDefault="003C0547" w:rsidP="003C0547">
      <w:pPr>
        <w:widowControl w:val="0"/>
        <w:autoSpaceDE w:val="0"/>
        <w:autoSpaceDN w:val="0"/>
        <w:adjustRightInd w:val="0"/>
        <w:spacing w:after="0" w:line="240" w:lineRule="auto"/>
        <w:ind w:right="-82"/>
        <w:jc w:val="center"/>
        <w:rPr>
          <w:sz w:val="24"/>
          <w:szCs w:val="24"/>
        </w:rPr>
      </w:pPr>
      <w:r w:rsidRPr="003C0547">
        <w:rPr>
          <w:rFonts w:ascii="Arial" w:eastAsiaTheme="minorEastAsia" w:hAnsi="Arial" w:cs="Arial"/>
          <w:b/>
          <w:color w:val="000000"/>
          <w:sz w:val="24"/>
          <w:szCs w:val="24"/>
          <w:lang w:eastAsia="en-GB"/>
        </w:rPr>
        <w:t>Once completed file original in the Healthcare Records and email and send a copy to AWP MHA Legislation Services.</w:t>
      </w:r>
    </w:p>
    <w:p w14:paraId="55C77FFF" w14:textId="35407B6D" w:rsidR="004A0F35" w:rsidRPr="003C0547" w:rsidRDefault="004A0F35" w:rsidP="00CA1062">
      <w:pPr>
        <w:rPr>
          <w:rFonts w:ascii="Arial" w:hAnsi="Arial" w:cs="Arial"/>
          <w:b/>
          <w:bCs/>
          <w:sz w:val="24"/>
          <w:szCs w:val="24"/>
        </w:rPr>
      </w:pPr>
    </w:p>
    <w:sectPr w:rsidR="004A0F35" w:rsidRPr="003C05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FEAE" w14:textId="77777777" w:rsidR="006857F1" w:rsidRDefault="006857F1" w:rsidP="00164E67">
      <w:pPr>
        <w:spacing w:after="0" w:line="240" w:lineRule="auto"/>
      </w:pPr>
      <w:r>
        <w:separator/>
      </w:r>
    </w:p>
  </w:endnote>
  <w:endnote w:type="continuationSeparator" w:id="0">
    <w:p w14:paraId="0750C07A" w14:textId="77777777" w:rsidR="006857F1" w:rsidRDefault="006857F1" w:rsidP="0016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5CA9" w14:textId="77777777" w:rsidR="006857F1" w:rsidRDefault="006857F1" w:rsidP="00164E67">
      <w:pPr>
        <w:spacing w:after="0" w:line="240" w:lineRule="auto"/>
      </w:pPr>
      <w:r>
        <w:separator/>
      </w:r>
    </w:p>
  </w:footnote>
  <w:footnote w:type="continuationSeparator" w:id="0">
    <w:p w14:paraId="2E8246AC" w14:textId="77777777" w:rsidR="006857F1" w:rsidRDefault="006857F1" w:rsidP="00164E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67"/>
    <w:rsid w:val="00025237"/>
    <w:rsid w:val="00067203"/>
    <w:rsid w:val="000A1958"/>
    <w:rsid w:val="001110EC"/>
    <w:rsid w:val="00164E67"/>
    <w:rsid w:val="00171B18"/>
    <w:rsid w:val="001B67DE"/>
    <w:rsid w:val="001E109C"/>
    <w:rsid w:val="001E15D1"/>
    <w:rsid w:val="002677F5"/>
    <w:rsid w:val="00313680"/>
    <w:rsid w:val="0035345A"/>
    <w:rsid w:val="00376B0F"/>
    <w:rsid w:val="003C0547"/>
    <w:rsid w:val="00412F61"/>
    <w:rsid w:val="004A0F35"/>
    <w:rsid w:val="004E3612"/>
    <w:rsid w:val="004E51FB"/>
    <w:rsid w:val="004F5CF9"/>
    <w:rsid w:val="005654EF"/>
    <w:rsid w:val="00593B51"/>
    <w:rsid w:val="005C3324"/>
    <w:rsid w:val="00603BFC"/>
    <w:rsid w:val="0062395F"/>
    <w:rsid w:val="006857F1"/>
    <w:rsid w:val="007778F5"/>
    <w:rsid w:val="007F4438"/>
    <w:rsid w:val="008018EB"/>
    <w:rsid w:val="00830551"/>
    <w:rsid w:val="00862847"/>
    <w:rsid w:val="00A1113C"/>
    <w:rsid w:val="00A15D35"/>
    <w:rsid w:val="00AC0127"/>
    <w:rsid w:val="00BC0CD4"/>
    <w:rsid w:val="00C2420E"/>
    <w:rsid w:val="00C72446"/>
    <w:rsid w:val="00CA1062"/>
    <w:rsid w:val="00CA2C0B"/>
    <w:rsid w:val="00D67B67"/>
    <w:rsid w:val="00DC755D"/>
    <w:rsid w:val="00DF2269"/>
    <w:rsid w:val="00DF779F"/>
    <w:rsid w:val="00E659CC"/>
    <w:rsid w:val="00EA0BD1"/>
    <w:rsid w:val="00EA2A77"/>
    <w:rsid w:val="00F45CB5"/>
    <w:rsid w:val="00F7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E3CCE4"/>
  <w15:docId w15:val="{73B9AD19-260A-4C68-9ECF-F1D23227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67"/>
    <w:rPr>
      <w:rFonts w:ascii="Tahoma" w:hAnsi="Tahoma" w:cs="Tahoma"/>
      <w:sz w:val="16"/>
      <w:szCs w:val="16"/>
    </w:rPr>
  </w:style>
  <w:style w:type="table" w:styleId="TableGrid">
    <w:name w:val="Table Grid"/>
    <w:basedOn w:val="TableNormal"/>
    <w:uiPriority w:val="59"/>
    <w:rsid w:val="00164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F61"/>
    <w:rPr>
      <w:color w:val="0000FF"/>
      <w:u w:val="single"/>
    </w:rPr>
  </w:style>
  <w:style w:type="paragraph" w:styleId="Header">
    <w:name w:val="header"/>
    <w:basedOn w:val="Normal"/>
    <w:link w:val="HeaderChar"/>
    <w:uiPriority w:val="99"/>
    <w:unhideWhenUsed/>
    <w:rsid w:val="00777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8F5"/>
  </w:style>
  <w:style w:type="paragraph" w:styleId="Footer">
    <w:name w:val="footer"/>
    <w:basedOn w:val="Normal"/>
    <w:link w:val="FooterChar"/>
    <w:uiPriority w:val="99"/>
    <w:unhideWhenUsed/>
    <w:rsid w:val="00777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8F5"/>
  </w:style>
  <w:style w:type="character" w:styleId="CommentReference">
    <w:name w:val="annotation reference"/>
    <w:basedOn w:val="DefaultParagraphFont"/>
    <w:uiPriority w:val="99"/>
    <w:semiHidden/>
    <w:unhideWhenUsed/>
    <w:rsid w:val="00067203"/>
    <w:rPr>
      <w:sz w:val="16"/>
      <w:szCs w:val="16"/>
    </w:rPr>
  </w:style>
  <w:style w:type="paragraph" w:styleId="CommentText">
    <w:name w:val="annotation text"/>
    <w:basedOn w:val="Normal"/>
    <w:link w:val="CommentTextChar"/>
    <w:uiPriority w:val="99"/>
    <w:semiHidden/>
    <w:unhideWhenUsed/>
    <w:rsid w:val="00067203"/>
    <w:pPr>
      <w:spacing w:line="240" w:lineRule="auto"/>
    </w:pPr>
    <w:rPr>
      <w:sz w:val="20"/>
      <w:szCs w:val="20"/>
    </w:rPr>
  </w:style>
  <w:style w:type="character" w:customStyle="1" w:styleId="CommentTextChar">
    <w:name w:val="Comment Text Char"/>
    <w:basedOn w:val="DefaultParagraphFont"/>
    <w:link w:val="CommentText"/>
    <w:uiPriority w:val="99"/>
    <w:semiHidden/>
    <w:rsid w:val="00067203"/>
    <w:rPr>
      <w:sz w:val="20"/>
      <w:szCs w:val="20"/>
    </w:rPr>
  </w:style>
  <w:style w:type="paragraph" w:styleId="CommentSubject">
    <w:name w:val="annotation subject"/>
    <w:basedOn w:val="CommentText"/>
    <w:next w:val="CommentText"/>
    <w:link w:val="CommentSubjectChar"/>
    <w:uiPriority w:val="99"/>
    <w:semiHidden/>
    <w:unhideWhenUsed/>
    <w:rsid w:val="00067203"/>
    <w:rPr>
      <w:b/>
      <w:bCs/>
    </w:rPr>
  </w:style>
  <w:style w:type="character" w:customStyle="1" w:styleId="CommentSubjectChar">
    <w:name w:val="Comment Subject Char"/>
    <w:basedOn w:val="CommentTextChar"/>
    <w:link w:val="CommentSubject"/>
    <w:uiPriority w:val="99"/>
    <w:semiHidden/>
    <w:rsid w:val="00067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152">
      <w:bodyDiv w:val="1"/>
      <w:marLeft w:val="0"/>
      <w:marRight w:val="0"/>
      <w:marTop w:val="0"/>
      <w:marBottom w:val="0"/>
      <w:divBdr>
        <w:top w:val="none" w:sz="0" w:space="0" w:color="auto"/>
        <w:left w:val="none" w:sz="0" w:space="0" w:color="auto"/>
        <w:bottom w:val="none" w:sz="0" w:space="0" w:color="auto"/>
        <w:right w:val="none" w:sz="0" w:space="0" w:color="auto"/>
      </w:divBdr>
    </w:div>
    <w:div w:id="111097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created by K.Stagg and H.Gibbens</dc:creator>
  <cp:lastModifiedBy>GIBSON, Megan (SALISBURY NHS FOUNDATION TRUST)</cp:lastModifiedBy>
  <cp:revision>4</cp:revision>
  <cp:lastPrinted>2021-03-01T11:10:00Z</cp:lastPrinted>
  <dcterms:created xsi:type="dcterms:W3CDTF">2024-01-15T15:13:00Z</dcterms:created>
  <dcterms:modified xsi:type="dcterms:W3CDTF">2024-01-15T15:27:00Z</dcterms:modified>
</cp:coreProperties>
</file>