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643E" w14:textId="6241E65D" w:rsidR="006B1502" w:rsidRPr="00B3785F" w:rsidRDefault="008B1716" w:rsidP="00B3785F">
      <w:pPr>
        <w:shd w:val="clear" w:color="auto" w:fill="0099CC"/>
        <w:spacing w:after="0" w:line="259" w:lineRule="auto"/>
        <w:ind w:left="10" w:right="7"/>
        <w:jc w:val="center"/>
        <w:rPr>
          <w:b/>
          <w:sz w:val="24"/>
          <w:szCs w:val="24"/>
        </w:rPr>
      </w:pPr>
      <w:r w:rsidRPr="00B3785F">
        <w:rPr>
          <w:b/>
          <w:sz w:val="24"/>
          <w:szCs w:val="24"/>
        </w:rPr>
        <w:t xml:space="preserve">Flexible Working Policy </w:t>
      </w:r>
    </w:p>
    <w:p w14:paraId="152F7958" w14:textId="3C37EB2D" w:rsidR="00B3785F" w:rsidRPr="00B3785F" w:rsidRDefault="00B3785F" w:rsidP="00B3785F">
      <w:pPr>
        <w:spacing w:after="0" w:line="259" w:lineRule="auto"/>
        <w:ind w:left="10" w:right="7"/>
        <w:jc w:val="center"/>
        <w:rPr>
          <w:b/>
          <w:sz w:val="24"/>
          <w:szCs w:val="24"/>
        </w:rPr>
      </w:pPr>
    </w:p>
    <w:p w14:paraId="60403EA2" w14:textId="77777777" w:rsidR="00B3785F" w:rsidRPr="00B3785F" w:rsidRDefault="00B3785F" w:rsidP="00B3785F">
      <w:pPr>
        <w:pStyle w:val="NormalWeb"/>
        <w:spacing w:before="0" w:beforeAutospacing="0" w:after="0" w:afterAutospacing="0"/>
        <w:ind w:left="720"/>
        <w:rPr>
          <w:rFonts w:ascii="Arial" w:hAnsi="Arial" w:cs="Arial"/>
        </w:rPr>
      </w:pPr>
      <w:r w:rsidRPr="00B3785F">
        <w:rPr>
          <w:rStyle w:val="Strong"/>
          <w:rFonts w:ascii="Arial" w:hAnsi="Arial" w:cs="Arial"/>
        </w:rPr>
        <w:t>Table of Contents:</w:t>
      </w:r>
    </w:p>
    <w:p w14:paraId="1BAFC138"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1. Quick Reference Guide</w:t>
      </w:r>
    </w:p>
    <w:p w14:paraId="40943831"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2. Policy Introduction and Purpose</w:t>
      </w:r>
    </w:p>
    <w:p w14:paraId="113C8825"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3. Eligibility</w:t>
      </w:r>
    </w:p>
    <w:p w14:paraId="5A3FACD6"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4. Scope</w:t>
      </w:r>
    </w:p>
    <w:p w14:paraId="57D66CD3"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5. Flexible Working</w:t>
      </w:r>
    </w:p>
    <w:p w14:paraId="5819C7BF"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6. Procedure - How to make a Flexible Working Application</w:t>
      </w:r>
    </w:p>
    <w:p w14:paraId="7010D635"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7. Guidance for People Managers - Considering Flexible Working Requests (Informal and Formal)</w:t>
      </w:r>
    </w:p>
    <w:p w14:paraId="50F697B4"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8. Monitoring compliance with and the effectiveness of this policy</w:t>
      </w:r>
    </w:p>
    <w:p w14:paraId="1F26B653" w14:textId="77777777" w:rsidR="00B3785F" w:rsidRPr="00B3785F" w:rsidRDefault="00B3785F" w:rsidP="00B3785F">
      <w:pPr>
        <w:pStyle w:val="NormalWeb"/>
        <w:spacing w:before="0" w:beforeAutospacing="0" w:after="0" w:afterAutospacing="0"/>
        <w:ind w:left="720"/>
        <w:rPr>
          <w:rFonts w:ascii="Arial" w:hAnsi="Arial" w:cs="Arial"/>
        </w:rPr>
      </w:pPr>
      <w:r w:rsidRPr="00B3785F">
        <w:rPr>
          <w:rFonts w:ascii="Arial" w:hAnsi="Arial" w:cs="Arial"/>
        </w:rPr>
        <w:t>9. Equality Impact Assessment</w:t>
      </w:r>
    </w:p>
    <w:p w14:paraId="4845F337" w14:textId="77777777" w:rsidR="00B3785F" w:rsidRPr="00B3785F" w:rsidRDefault="00B3785F" w:rsidP="00B3785F">
      <w:pPr>
        <w:spacing w:after="0" w:line="259" w:lineRule="auto"/>
        <w:ind w:left="10" w:right="7"/>
        <w:jc w:val="left"/>
        <w:rPr>
          <w:b/>
          <w:sz w:val="24"/>
          <w:szCs w:val="24"/>
        </w:rPr>
      </w:pPr>
    </w:p>
    <w:p w14:paraId="43D79C4C" w14:textId="77777777" w:rsidR="00B3785F" w:rsidRPr="00B3785F" w:rsidRDefault="00B3785F" w:rsidP="00B3785F">
      <w:pPr>
        <w:spacing w:after="0" w:line="259" w:lineRule="auto"/>
        <w:ind w:left="10" w:right="7"/>
        <w:jc w:val="center"/>
        <w:rPr>
          <w:sz w:val="24"/>
          <w:szCs w:val="24"/>
        </w:rPr>
      </w:pPr>
    </w:p>
    <w:p w14:paraId="20FD676E" w14:textId="77777777" w:rsidR="006B1502" w:rsidRPr="00B3785F" w:rsidRDefault="008B1716">
      <w:pPr>
        <w:spacing w:after="0" w:line="259" w:lineRule="auto"/>
        <w:ind w:left="56" w:firstLine="0"/>
        <w:jc w:val="center"/>
        <w:rPr>
          <w:sz w:val="24"/>
          <w:szCs w:val="24"/>
        </w:rPr>
      </w:pPr>
      <w:r w:rsidRPr="00B3785F">
        <w:rPr>
          <w:b/>
          <w:sz w:val="24"/>
          <w:szCs w:val="24"/>
        </w:rPr>
        <w:t xml:space="preserve"> </w:t>
      </w:r>
    </w:p>
    <w:p w14:paraId="3475B6B0" w14:textId="77777777" w:rsidR="006B1502" w:rsidRPr="00B3785F" w:rsidRDefault="008B1716">
      <w:pPr>
        <w:pStyle w:val="Heading1"/>
        <w:tabs>
          <w:tab w:val="center" w:pos="1779"/>
        </w:tabs>
        <w:ind w:left="-15" w:right="0" w:firstLine="0"/>
        <w:rPr>
          <w:sz w:val="24"/>
          <w:szCs w:val="24"/>
        </w:rPr>
      </w:pPr>
      <w:r w:rsidRPr="00B3785F">
        <w:rPr>
          <w:sz w:val="24"/>
          <w:szCs w:val="24"/>
        </w:rPr>
        <w:t xml:space="preserve">1. </w:t>
      </w:r>
      <w:r w:rsidRPr="00B3785F">
        <w:rPr>
          <w:sz w:val="24"/>
          <w:szCs w:val="24"/>
        </w:rPr>
        <w:tab/>
        <w:t xml:space="preserve">Quick Reference Guide  </w:t>
      </w:r>
    </w:p>
    <w:p w14:paraId="22EE3B9B" w14:textId="77777777" w:rsidR="006B1502" w:rsidRPr="00B3785F" w:rsidRDefault="008B1716">
      <w:pPr>
        <w:spacing w:after="0" w:line="259" w:lineRule="auto"/>
        <w:ind w:left="567" w:firstLine="0"/>
        <w:jc w:val="left"/>
        <w:rPr>
          <w:sz w:val="24"/>
          <w:szCs w:val="24"/>
        </w:rPr>
      </w:pPr>
      <w:r w:rsidRPr="00B3785F">
        <w:rPr>
          <w:b/>
          <w:sz w:val="24"/>
          <w:szCs w:val="24"/>
        </w:rPr>
        <w:t xml:space="preserve"> </w:t>
      </w:r>
    </w:p>
    <w:p w14:paraId="28716F98" w14:textId="77777777" w:rsidR="006B1502" w:rsidRPr="00B3785F" w:rsidRDefault="008B1716">
      <w:pPr>
        <w:numPr>
          <w:ilvl w:val="0"/>
          <w:numId w:val="1"/>
        </w:numPr>
        <w:ind w:left="838" w:hanging="286"/>
        <w:rPr>
          <w:sz w:val="24"/>
          <w:szCs w:val="24"/>
        </w:rPr>
      </w:pPr>
      <w:r w:rsidRPr="00B3785F">
        <w:rPr>
          <w:sz w:val="24"/>
          <w:szCs w:val="24"/>
        </w:rPr>
        <w:t>This policy and procedure apply to all employees engaged on a contract of employment including fixed-term contracts.  It excludes a</w:t>
      </w:r>
      <w:r w:rsidRPr="00B3785F">
        <w:rPr>
          <w:color w:val="333333"/>
          <w:sz w:val="24"/>
          <w:szCs w:val="24"/>
        </w:rPr>
        <w:t xml:space="preserve">gency, contractor, </w:t>
      </w:r>
      <w:proofErr w:type="gramStart"/>
      <w:r w:rsidRPr="00B3785F">
        <w:rPr>
          <w:color w:val="333333"/>
          <w:sz w:val="24"/>
          <w:szCs w:val="24"/>
        </w:rPr>
        <w:t>bank</w:t>
      </w:r>
      <w:proofErr w:type="gramEnd"/>
      <w:r w:rsidRPr="00B3785F">
        <w:rPr>
          <w:color w:val="333333"/>
          <w:sz w:val="24"/>
          <w:szCs w:val="24"/>
        </w:rPr>
        <w:t xml:space="preserve"> and volunteer colleagues.</w:t>
      </w:r>
      <w:r w:rsidRPr="00B3785F">
        <w:rPr>
          <w:sz w:val="24"/>
          <w:szCs w:val="24"/>
        </w:rPr>
        <w:t xml:space="preserve"> </w:t>
      </w:r>
      <w:r w:rsidRPr="00B3785F">
        <w:rPr>
          <w:color w:val="333333"/>
          <w:sz w:val="24"/>
          <w:szCs w:val="24"/>
        </w:rPr>
        <w:t xml:space="preserve"> </w:t>
      </w:r>
    </w:p>
    <w:p w14:paraId="22D2DC3C" w14:textId="77777777" w:rsidR="006B1502" w:rsidRPr="00B3785F" w:rsidRDefault="008B1716">
      <w:pPr>
        <w:numPr>
          <w:ilvl w:val="0"/>
          <w:numId w:val="1"/>
        </w:numPr>
        <w:ind w:left="838" w:hanging="286"/>
        <w:rPr>
          <w:sz w:val="24"/>
          <w:szCs w:val="24"/>
        </w:rPr>
      </w:pPr>
      <w:r w:rsidRPr="00B3785F">
        <w:rPr>
          <w:sz w:val="24"/>
          <w:szCs w:val="24"/>
        </w:rPr>
        <w:t xml:space="preserve">Examples of other flexible working patterns. </w:t>
      </w:r>
    </w:p>
    <w:p w14:paraId="0E579E40" w14:textId="77777777" w:rsidR="006B1502" w:rsidRPr="00B3785F" w:rsidRDefault="008B1716">
      <w:pPr>
        <w:numPr>
          <w:ilvl w:val="0"/>
          <w:numId w:val="1"/>
        </w:numPr>
        <w:ind w:left="838" w:hanging="286"/>
        <w:rPr>
          <w:sz w:val="24"/>
          <w:szCs w:val="24"/>
        </w:rPr>
      </w:pPr>
      <w:r w:rsidRPr="00B3785F">
        <w:rPr>
          <w:sz w:val="24"/>
          <w:szCs w:val="24"/>
        </w:rPr>
        <w:t xml:space="preserve">How to make a flexible working application.  </w:t>
      </w:r>
    </w:p>
    <w:p w14:paraId="525EB66B" w14:textId="77777777" w:rsidR="006B1502" w:rsidRPr="00B3785F" w:rsidRDefault="008B1716">
      <w:pPr>
        <w:numPr>
          <w:ilvl w:val="0"/>
          <w:numId w:val="1"/>
        </w:numPr>
        <w:ind w:left="838" w:hanging="286"/>
        <w:rPr>
          <w:sz w:val="24"/>
          <w:szCs w:val="24"/>
        </w:rPr>
      </w:pPr>
      <w:r w:rsidRPr="00B3785F">
        <w:rPr>
          <w:sz w:val="24"/>
          <w:szCs w:val="24"/>
        </w:rPr>
        <w:t xml:space="preserve">Guidance for People Managers on managing flexible working applications. </w:t>
      </w:r>
      <w:r w:rsidRPr="00B3785F">
        <w:rPr>
          <w:b/>
          <w:sz w:val="24"/>
          <w:szCs w:val="24"/>
        </w:rPr>
        <w:t xml:space="preserve"> </w:t>
      </w:r>
    </w:p>
    <w:p w14:paraId="1689176B" w14:textId="77777777" w:rsidR="006B1502" w:rsidRPr="00B3785F" w:rsidRDefault="008B1716">
      <w:pPr>
        <w:spacing w:after="0" w:line="259" w:lineRule="auto"/>
        <w:ind w:left="567" w:firstLine="0"/>
        <w:jc w:val="left"/>
        <w:rPr>
          <w:sz w:val="24"/>
          <w:szCs w:val="24"/>
        </w:rPr>
      </w:pPr>
      <w:r w:rsidRPr="00B3785F">
        <w:rPr>
          <w:b/>
          <w:sz w:val="24"/>
          <w:szCs w:val="24"/>
        </w:rPr>
        <w:t xml:space="preserve"> </w:t>
      </w:r>
    </w:p>
    <w:p w14:paraId="2454109B" w14:textId="77777777" w:rsidR="006B1502" w:rsidRPr="00B3785F" w:rsidRDefault="008B1716">
      <w:pPr>
        <w:pStyle w:val="Heading1"/>
        <w:tabs>
          <w:tab w:val="center" w:pos="2261"/>
        </w:tabs>
        <w:ind w:left="-15" w:right="0" w:firstLine="0"/>
        <w:rPr>
          <w:sz w:val="24"/>
          <w:szCs w:val="24"/>
        </w:rPr>
      </w:pPr>
      <w:r w:rsidRPr="00B3785F">
        <w:rPr>
          <w:sz w:val="24"/>
          <w:szCs w:val="24"/>
        </w:rPr>
        <w:t xml:space="preserve">2. </w:t>
      </w:r>
      <w:r w:rsidRPr="00B3785F">
        <w:rPr>
          <w:sz w:val="24"/>
          <w:szCs w:val="24"/>
        </w:rPr>
        <w:tab/>
        <w:t xml:space="preserve">Policy Introduction and Purpose  </w:t>
      </w:r>
    </w:p>
    <w:p w14:paraId="480DCEA5" w14:textId="77777777" w:rsidR="006B1502" w:rsidRPr="00B3785F" w:rsidRDefault="008B1716">
      <w:pPr>
        <w:spacing w:after="0" w:line="259" w:lineRule="auto"/>
        <w:ind w:left="567" w:firstLine="0"/>
        <w:jc w:val="left"/>
        <w:rPr>
          <w:sz w:val="24"/>
          <w:szCs w:val="24"/>
        </w:rPr>
      </w:pPr>
      <w:r w:rsidRPr="00B3785F">
        <w:rPr>
          <w:b/>
          <w:sz w:val="24"/>
          <w:szCs w:val="24"/>
        </w:rPr>
        <w:t xml:space="preserve"> </w:t>
      </w:r>
    </w:p>
    <w:p w14:paraId="54BD5C98" w14:textId="77777777" w:rsidR="006B1502" w:rsidRPr="00B3785F" w:rsidRDefault="008B1716">
      <w:pPr>
        <w:numPr>
          <w:ilvl w:val="0"/>
          <w:numId w:val="2"/>
        </w:numPr>
        <w:ind w:left="838" w:hanging="286"/>
        <w:rPr>
          <w:sz w:val="24"/>
          <w:szCs w:val="24"/>
        </w:rPr>
      </w:pPr>
      <w:r w:rsidRPr="00B3785F">
        <w:rPr>
          <w:sz w:val="24"/>
          <w:szCs w:val="24"/>
        </w:rPr>
        <w:t xml:space="preserve">Our ability to deliver an outstanding patient experience every time is reliant on you working to the best of your ability.  </w:t>
      </w:r>
    </w:p>
    <w:p w14:paraId="7F960616" w14:textId="77777777" w:rsidR="006B1502" w:rsidRPr="00B3785F" w:rsidRDefault="008B1716">
      <w:pPr>
        <w:numPr>
          <w:ilvl w:val="0"/>
          <w:numId w:val="2"/>
        </w:numPr>
        <w:ind w:left="838" w:hanging="286"/>
        <w:rPr>
          <w:sz w:val="24"/>
          <w:szCs w:val="24"/>
        </w:rPr>
      </w:pPr>
      <w:r w:rsidRPr="00B3785F">
        <w:rPr>
          <w:color w:val="333333"/>
          <w:sz w:val="24"/>
          <w:szCs w:val="24"/>
        </w:rPr>
        <w:t>We need to make sure the way we work fits the world we live in.</w:t>
      </w:r>
      <w:r w:rsidRPr="00B3785F">
        <w:rPr>
          <w:sz w:val="24"/>
          <w:szCs w:val="24"/>
        </w:rPr>
        <w:t xml:space="preserve"> The composition of our workforce, the nature of life outside work and the expectations of our people at work are constantly changing, and the more we can move with those changes, the more effective we become. </w:t>
      </w:r>
      <w:r w:rsidRPr="00B3785F">
        <w:rPr>
          <w:color w:val="333333"/>
          <w:sz w:val="24"/>
          <w:szCs w:val="24"/>
        </w:rPr>
        <w:t xml:space="preserve"> </w:t>
      </w:r>
      <w:r w:rsidRPr="00B3785F">
        <w:rPr>
          <w:sz w:val="24"/>
          <w:szCs w:val="24"/>
        </w:rPr>
        <w:t xml:space="preserve">Supporting you to effectively manage your work-life balance through technology and greater choice over your working pattern is crucial in maintaining Salisbury NHS Foundation Trust as an attractive career choice. We operate a hybrid model of flexible working, and we are committed to meeting other flexible working requests whenever possible.  </w:t>
      </w:r>
      <w:r w:rsidRPr="00B3785F">
        <w:rPr>
          <w:b/>
          <w:sz w:val="24"/>
          <w:szCs w:val="24"/>
        </w:rPr>
        <w:t xml:space="preserve"> </w:t>
      </w:r>
    </w:p>
    <w:p w14:paraId="39747626" w14:textId="77777777" w:rsidR="006B1502" w:rsidRPr="00B3785F" w:rsidRDefault="008B1716">
      <w:pPr>
        <w:numPr>
          <w:ilvl w:val="0"/>
          <w:numId w:val="2"/>
        </w:numPr>
        <w:spacing w:after="2" w:line="239" w:lineRule="auto"/>
        <w:ind w:left="838" w:hanging="286"/>
        <w:rPr>
          <w:sz w:val="24"/>
          <w:szCs w:val="24"/>
        </w:rPr>
      </w:pPr>
      <w:r w:rsidRPr="00B3785F">
        <w:rPr>
          <w:color w:val="333333"/>
          <w:sz w:val="24"/>
          <w:szCs w:val="24"/>
        </w:rPr>
        <w:t xml:space="preserve">Your request will be considered on its merits confidentially with fairness, </w:t>
      </w:r>
      <w:proofErr w:type="gramStart"/>
      <w:r w:rsidRPr="00B3785F">
        <w:rPr>
          <w:color w:val="333333"/>
          <w:sz w:val="24"/>
          <w:szCs w:val="24"/>
        </w:rPr>
        <w:t>discretion</w:t>
      </w:r>
      <w:proofErr w:type="gramEnd"/>
      <w:r w:rsidRPr="00B3785F">
        <w:rPr>
          <w:color w:val="333333"/>
          <w:sz w:val="24"/>
          <w:szCs w:val="24"/>
        </w:rPr>
        <w:t xml:space="preserve"> and sensitivity according to our policy and procedure whilst ensuring that we continue to meet service requirements which put our patients at the centre of what we do.  </w:t>
      </w:r>
    </w:p>
    <w:p w14:paraId="43E568E5" w14:textId="41E179D1" w:rsidR="006B1502" w:rsidRPr="00B3785F" w:rsidRDefault="008B1716">
      <w:pPr>
        <w:numPr>
          <w:ilvl w:val="0"/>
          <w:numId w:val="2"/>
        </w:numPr>
        <w:ind w:left="838" w:hanging="286"/>
        <w:rPr>
          <w:sz w:val="24"/>
          <w:szCs w:val="24"/>
        </w:rPr>
      </w:pPr>
      <w:r w:rsidRPr="00B3785F">
        <w:rPr>
          <w:color w:val="333333"/>
          <w:sz w:val="24"/>
          <w:szCs w:val="24"/>
        </w:rPr>
        <w:t xml:space="preserve">Our policy seeks to encourage positive inclusion for all our people including the requirements set out in the Equality Act 2010. It also meets the requirements </w:t>
      </w:r>
      <w:r w:rsidRPr="00B3785F">
        <w:rPr>
          <w:sz w:val="24"/>
          <w:szCs w:val="24"/>
        </w:rPr>
        <w:t>of the Employment Rights Act 1996, the Children and Families Act 2014, the Flexible Working Regulations 2014 and the NHS Terms and Conditions of Employment on Flexible Working.</w:t>
      </w:r>
      <w:r w:rsidRPr="00B3785F">
        <w:rPr>
          <w:color w:val="333333"/>
          <w:sz w:val="24"/>
          <w:szCs w:val="24"/>
        </w:rPr>
        <w:t xml:space="preserve"> </w:t>
      </w:r>
    </w:p>
    <w:p w14:paraId="020B244A" w14:textId="6E55F46C" w:rsidR="00100B45" w:rsidRDefault="00100B45">
      <w:pPr>
        <w:spacing w:after="160" w:line="259" w:lineRule="auto"/>
        <w:ind w:left="0" w:firstLine="0"/>
        <w:jc w:val="left"/>
        <w:rPr>
          <w:sz w:val="24"/>
          <w:szCs w:val="24"/>
        </w:rPr>
      </w:pPr>
      <w:r>
        <w:rPr>
          <w:sz w:val="24"/>
          <w:szCs w:val="24"/>
        </w:rPr>
        <w:br w:type="page"/>
      </w:r>
    </w:p>
    <w:p w14:paraId="2CEB6BA1" w14:textId="77777777" w:rsidR="00B3785F" w:rsidRPr="00B3785F" w:rsidRDefault="00B3785F" w:rsidP="00B3785F">
      <w:pPr>
        <w:rPr>
          <w:sz w:val="24"/>
          <w:szCs w:val="24"/>
        </w:rPr>
      </w:pPr>
    </w:p>
    <w:tbl>
      <w:tblPr>
        <w:tblStyle w:val="TableGrid"/>
        <w:tblW w:w="9573" w:type="dxa"/>
        <w:tblInd w:w="636" w:type="dxa"/>
        <w:tblCellMar>
          <w:top w:w="8" w:type="dxa"/>
          <w:left w:w="77" w:type="dxa"/>
          <w:right w:w="64" w:type="dxa"/>
        </w:tblCellMar>
        <w:tblLook w:val="04A0" w:firstRow="1" w:lastRow="0" w:firstColumn="1" w:lastColumn="0" w:noHBand="0" w:noVBand="1"/>
      </w:tblPr>
      <w:tblGrid>
        <w:gridCol w:w="875"/>
        <w:gridCol w:w="1529"/>
        <w:gridCol w:w="993"/>
        <w:gridCol w:w="6176"/>
      </w:tblGrid>
      <w:tr w:rsidR="006B1502" w:rsidRPr="00B3785F" w14:paraId="404E2D85" w14:textId="77777777">
        <w:trPr>
          <w:trHeight w:val="194"/>
        </w:trPr>
        <w:tc>
          <w:tcPr>
            <w:tcW w:w="9573" w:type="dxa"/>
            <w:gridSpan w:val="4"/>
            <w:tcBorders>
              <w:top w:val="single" w:sz="4" w:space="0" w:color="000000"/>
              <w:left w:val="single" w:sz="4" w:space="0" w:color="000000"/>
              <w:bottom w:val="single" w:sz="4" w:space="0" w:color="000000"/>
              <w:right w:val="single" w:sz="4" w:space="0" w:color="000000"/>
            </w:tcBorders>
          </w:tcPr>
          <w:p w14:paraId="52F5F1E8" w14:textId="77777777" w:rsidR="006B1502" w:rsidRPr="00B3785F" w:rsidRDefault="008B1716">
            <w:pPr>
              <w:spacing w:after="0" w:line="259" w:lineRule="auto"/>
              <w:ind w:left="0" w:right="17" w:firstLine="0"/>
              <w:jc w:val="center"/>
              <w:rPr>
                <w:sz w:val="20"/>
                <w:szCs w:val="20"/>
              </w:rPr>
            </w:pPr>
            <w:r w:rsidRPr="00B3785F">
              <w:rPr>
                <w:b/>
                <w:sz w:val="20"/>
                <w:szCs w:val="20"/>
              </w:rPr>
              <w:t xml:space="preserve">Version Information </w:t>
            </w:r>
          </w:p>
        </w:tc>
      </w:tr>
      <w:tr w:rsidR="006B1502" w:rsidRPr="00B3785F" w14:paraId="083F01B7" w14:textId="77777777" w:rsidTr="00B3785F">
        <w:trPr>
          <w:trHeight w:val="379"/>
        </w:trPr>
        <w:tc>
          <w:tcPr>
            <w:tcW w:w="875" w:type="dxa"/>
            <w:tcBorders>
              <w:top w:val="single" w:sz="4" w:space="0" w:color="000000"/>
              <w:left w:val="single" w:sz="4" w:space="0" w:color="000000"/>
              <w:bottom w:val="single" w:sz="4" w:space="0" w:color="000000"/>
              <w:right w:val="single" w:sz="4" w:space="0" w:color="000000"/>
            </w:tcBorders>
          </w:tcPr>
          <w:p w14:paraId="123511CC" w14:textId="77777777" w:rsidR="006B1502" w:rsidRPr="00B3785F" w:rsidRDefault="008B1716">
            <w:pPr>
              <w:spacing w:after="0" w:line="259" w:lineRule="auto"/>
              <w:ind w:left="0" w:firstLine="0"/>
              <w:jc w:val="center"/>
              <w:rPr>
                <w:sz w:val="20"/>
                <w:szCs w:val="20"/>
              </w:rPr>
            </w:pPr>
            <w:r w:rsidRPr="00B3785F">
              <w:rPr>
                <w:b/>
                <w:sz w:val="20"/>
                <w:szCs w:val="20"/>
              </w:rPr>
              <w:t xml:space="preserve">Version No. </w:t>
            </w:r>
          </w:p>
        </w:tc>
        <w:tc>
          <w:tcPr>
            <w:tcW w:w="1529" w:type="dxa"/>
            <w:tcBorders>
              <w:top w:val="single" w:sz="4" w:space="0" w:color="000000"/>
              <w:left w:val="single" w:sz="4" w:space="0" w:color="000000"/>
              <w:bottom w:val="single" w:sz="4" w:space="0" w:color="000000"/>
              <w:right w:val="single" w:sz="4" w:space="0" w:color="000000"/>
            </w:tcBorders>
          </w:tcPr>
          <w:p w14:paraId="18F887B8" w14:textId="77777777" w:rsidR="006B1502" w:rsidRPr="00B3785F" w:rsidRDefault="008B1716">
            <w:pPr>
              <w:spacing w:after="0" w:line="259" w:lineRule="auto"/>
              <w:ind w:left="0" w:right="14" w:firstLine="0"/>
              <w:jc w:val="center"/>
              <w:rPr>
                <w:sz w:val="20"/>
                <w:szCs w:val="20"/>
              </w:rPr>
            </w:pPr>
            <w:r w:rsidRPr="00B3785F">
              <w:rPr>
                <w:b/>
                <w:sz w:val="20"/>
                <w:szCs w:val="20"/>
              </w:rPr>
              <w:t xml:space="preserve">Updated by </w:t>
            </w:r>
          </w:p>
        </w:tc>
        <w:tc>
          <w:tcPr>
            <w:tcW w:w="993" w:type="dxa"/>
            <w:tcBorders>
              <w:top w:val="single" w:sz="4" w:space="0" w:color="000000"/>
              <w:left w:val="single" w:sz="4" w:space="0" w:color="000000"/>
              <w:bottom w:val="single" w:sz="4" w:space="0" w:color="000000"/>
              <w:right w:val="single" w:sz="4" w:space="0" w:color="000000"/>
            </w:tcBorders>
          </w:tcPr>
          <w:p w14:paraId="117B51B3" w14:textId="77777777" w:rsidR="006B1502" w:rsidRPr="00B3785F" w:rsidRDefault="008B1716">
            <w:pPr>
              <w:spacing w:after="0" w:line="259" w:lineRule="auto"/>
              <w:ind w:left="0" w:firstLine="0"/>
              <w:jc w:val="center"/>
              <w:rPr>
                <w:sz w:val="20"/>
                <w:szCs w:val="20"/>
              </w:rPr>
            </w:pPr>
            <w:r w:rsidRPr="00B3785F">
              <w:rPr>
                <w:b/>
                <w:sz w:val="20"/>
                <w:szCs w:val="20"/>
              </w:rPr>
              <w:t xml:space="preserve">Updated On </w:t>
            </w:r>
          </w:p>
        </w:tc>
        <w:tc>
          <w:tcPr>
            <w:tcW w:w="6176" w:type="dxa"/>
            <w:tcBorders>
              <w:top w:val="single" w:sz="4" w:space="0" w:color="000000"/>
              <w:left w:val="single" w:sz="4" w:space="0" w:color="000000"/>
              <w:bottom w:val="single" w:sz="4" w:space="0" w:color="000000"/>
              <w:right w:val="single" w:sz="4" w:space="0" w:color="000000"/>
            </w:tcBorders>
          </w:tcPr>
          <w:p w14:paraId="42F9E7D0" w14:textId="77777777" w:rsidR="006B1502" w:rsidRPr="00B3785F" w:rsidRDefault="008B1716">
            <w:pPr>
              <w:spacing w:after="0" w:line="259" w:lineRule="auto"/>
              <w:ind w:left="0" w:right="18" w:firstLine="0"/>
              <w:jc w:val="center"/>
              <w:rPr>
                <w:sz w:val="20"/>
                <w:szCs w:val="20"/>
              </w:rPr>
            </w:pPr>
            <w:r w:rsidRPr="00B3785F">
              <w:rPr>
                <w:b/>
                <w:sz w:val="20"/>
                <w:szCs w:val="20"/>
              </w:rPr>
              <w:t xml:space="preserve">Description of Changes </w:t>
            </w:r>
          </w:p>
        </w:tc>
      </w:tr>
      <w:tr w:rsidR="006B1502" w:rsidRPr="00B3785F" w14:paraId="60EEB817" w14:textId="77777777" w:rsidTr="00B3785F">
        <w:trPr>
          <w:trHeight w:val="929"/>
        </w:trPr>
        <w:tc>
          <w:tcPr>
            <w:tcW w:w="875" w:type="dxa"/>
            <w:tcBorders>
              <w:top w:val="single" w:sz="4" w:space="0" w:color="000000"/>
              <w:left w:val="single" w:sz="4" w:space="0" w:color="000000"/>
              <w:bottom w:val="single" w:sz="4" w:space="0" w:color="000000"/>
              <w:right w:val="single" w:sz="4" w:space="0" w:color="000000"/>
            </w:tcBorders>
          </w:tcPr>
          <w:p w14:paraId="74317336" w14:textId="77777777" w:rsidR="006B1502" w:rsidRPr="00B3785F" w:rsidRDefault="008B1716">
            <w:pPr>
              <w:spacing w:after="0" w:line="259" w:lineRule="auto"/>
              <w:ind w:left="0" w:right="13" w:firstLine="0"/>
              <w:jc w:val="center"/>
              <w:rPr>
                <w:sz w:val="20"/>
                <w:szCs w:val="20"/>
              </w:rPr>
            </w:pPr>
            <w:r w:rsidRPr="00B3785F">
              <w:rPr>
                <w:sz w:val="20"/>
                <w:szCs w:val="20"/>
              </w:rPr>
              <w:t xml:space="preserve">1.0 </w:t>
            </w:r>
          </w:p>
        </w:tc>
        <w:tc>
          <w:tcPr>
            <w:tcW w:w="1529" w:type="dxa"/>
            <w:tcBorders>
              <w:top w:val="single" w:sz="4" w:space="0" w:color="000000"/>
              <w:left w:val="single" w:sz="4" w:space="0" w:color="000000"/>
              <w:bottom w:val="single" w:sz="4" w:space="0" w:color="000000"/>
              <w:right w:val="single" w:sz="4" w:space="0" w:color="000000"/>
            </w:tcBorders>
          </w:tcPr>
          <w:p w14:paraId="281DE57D" w14:textId="77777777" w:rsidR="006B1502" w:rsidRPr="00B3785F" w:rsidRDefault="008B1716">
            <w:pPr>
              <w:spacing w:after="0" w:line="259" w:lineRule="auto"/>
              <w:ind w:left="0" w:right="14" w:firstLine="0"/>
              <w:jc w:val="center"/>
              <w:rPr>
                <w:sz w:val="20"/>
                <w:szCs w:val="20"/>
              </w:rPr>
            </w:pPr>
            <w:r w:rsidRPr="00B3785F">
              <w:rPr>
                <w:sz w:val="20"/>
                <w:szCs w:val="20"/>
              </w:rPr>
              <w:t xml:space="preserve">HR Advisor </w:t>
            </w:r>
          </w:p>
        </w:tc>
        <w:tc>
          <w:tcPr>
            <w:tcW w:w="993" w:type="dxa"/>
            <w:tcBorders>
              <w:top w:val="single" w:sz="4" w:space="0" w:color="000000"/>
              <w:left w:val="single" w:sz="4" w:space="0" w:color="000000"/>
              <w:bottom w:val="single" w:sz="4" w:space="0" w:color="000000"/>
              <w:right w:val="single" w:sz="4" w:space="0" w:color="000000"/>
            </w:tcBorders>
          </w:tcPr>
          <w:p w14:paraId="1DF9C474" w14:textId="77777777" w:rsidR="006B1502" w:rsidRPr="00B3785F" w:rsidRDefault="008B1716">
            <w:pPr>
              <w:spacing w:after="0" w:line="259" w:lineRule="auto"/>
              <w:ind w:left="0" w:right="18" w:firstLine="0"/>
              <w:jc w:val="center"/>
              <w:rPr>
                <w:sz w:val="20"/>
                <w:szCs w:val="20"/>
              </w:rPr>
            </w:pPr>
            <w:r w:rsidRPr="00B3785F">
              <w:rPr>
                <w:sz w:val="20"/>
                <w:szCs w:val="20"/>
              </w:rPr>
              <w:t xml:space="preserve">11/03/13 </w:t>
            </w:r>
          </w:p>
        </w:tc>
        <w:tc>
          <w:tcPr>
            <w:tcW w:w="6176" w:type="dxa"/>
            <w:tcBorders>
              <w:top w:val="single" w:sz="4" w:space="0" w:color="000000"/>
              <w:left w:val="single" w:sz="4" w:space="0" w:color="000000"/>
              <w:bottom w:val="single" w:sz="4" w:space="0" w:color="000000"/>
              <w:right w:val="single" w:sz="4" w:space="0" w:color="000000"/>
            </w:tcBorders>
          </w:tcPr>
          <w:p w14:paraId="11F25A07" w14:textId="77777777" w:rsidR="006B1502" w:rsidRPr="00B3785F" w:rsidRDefault="008B1716">
            <w:pPr>
              <w:spacing w:after="0" w:line="259" w:lineRule="auto"/>
              <w:ind w:left="29" w:firstLine="0"/>
              <w:jc w:val="left"/>
              <w:rPr>
                <w:sz w:val="20"/>
                <w:szCs w:val="20"/>
              </w:rPr>
            </w:pPr>
            <w:r w:rsidRPr="00B3785F">
              <w:rPr>
                <w:sz w:val="20"/>
                <w:szCs w:val="20"/>
                <w:u w:val="single" w:color="000000"/>
              </w:rPr>
              <w:t>New Policy</w:t>
            </w:r>
            <w:r w:rsidRPr="00B3785F">
              <w:rPr>
                <w:sz w:val="20"/>
                <w:szCs w:val="20"/>
              </w:rPr>
              <w:t xml:space="preserve"> </w:t>
            </w:r>
          </w:p>
          <w:p w14:paraId="197487C0" w14:textId="77777777" w:rsidR="006B1502" w:rsidRPr="00B3785F" w:rsidRDefault="008B1716">
            <w:pPr>
              <w:spacing w:after="0" w:line="240" w:lineRule="auto"/>
              <w:ind w:left="29" w:right="52" w:firstLine="0"/>
              <w:rPr>
                <w:sz w:val="20"/>
                <w:szCs w:val="20"/>
              </w:rPr>
            </w:pPr>
            <w:r w:rsidRPr="00B3785F">
              <w:rPr>
                <w:sz w:val="20"/>
                <w:szCs w:val="20"/>
              </w:rPr>
              <w:t xml:space="preserve">Brings together the following policies: Guidance on Flexible &amp; Alternative Working Patterns, Job Share Guidance, and Management Guidelines on Term Time Working and Annualised Hours. Application process rewritten. </w:t>
            </w:r>
          </w:p>
          <w:p w14:paraId="268895FC" w14:textId="77777777" w:rsidR="006B1502" w:rsidRPr="00B3785F" w:rsidRDefault="008B1716">
            <w:pPr>
              <w:spacing w:after="0" w:line="259" w:lineRule="auto"/>
              <w:ind w:left="29" w:firstLine="0"/>
              <w:jc w:val="left"/>
              <w:rPr>
                <w:sz w:val="20"/>
                <w:szCs w:val="20"/>
              </w:rPr>
            </w:pPr>
            <w:r w:rsidRPr="00B3785F">
              <w:rPr>
                <w:sz w:val="20"/>
                <w:szCs w:val="20"/>
              </w:rPr>
              <w:t xml:space="preserve"> </w:t>
            </w:r>
          </w:p>
        </w:tc>
      </w:tr>
      <w:tr w:rsidR="006B1502" w:rsidRPr="00B3785F" w14:paraId="08740318" w14:textId="77777777" w:rsidTr="00B3785F">
        <w:trPr>
          <w:trHeight w:val="562"/>
        </w:trPr>
        <w:tc>
          <w:tcPr>
            <w:tcW w:w="875" w:type="dxa"/>
            <w:tcBorders>
              <w:top w:val="single" w:sz="4" w:space="0" w:color="000000"/>
              <w:left w:val="single" w:sz="4" w:space="0" w:color="000000"/>
              <w:bottom w:val="single" w:sz="4" w:space="0" w:color="000000"/>
              <w:right w:val="single" w:sz="4" w:space="0" w:color="000000"/>
            </w:tcBorders>
          </w:tcPr>
          <w:p w14:paraId="41193880" w14:textId="77777777" w:rsidR="006B1502" w:rsidRPr="00B3785F" w:rsidRDefault="008B1716">
            <w:pPr>
              <w:spacing w:after="0" w:line="259" w:lineRule="auto"/>
              <w:ind w:left="0" w:right="13" w:firstLine="0"/>
              <w:jc w:val="center"/>
              <w:rPr>
                <w:sz w:val="20"/>
                <w:szCs w:val="20"/>
              </w:rPr>
            </w:pPr>
            <w:r w:rsidRPr="00B3785F">
              <w:rPr>
                <w:sz w:val="20"/>
                <w:szCs w:val="20"/>
              </w:rPr>
              <w:t>1.1</w:t>
            </w:r>
            <w:r w:rsidRPr="00B3785F">
              <w:rPr>
                <w:color w:val="333333"/>
                <w:sz w:val="20"/>
                <w:szCs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F9960C9" w14:textId="77777777" w:rsidR="006B1502" w:rsidRPr="00B3785F" w:rsidRDefault="008B1716">
            <w:pPr>
              <w:spacing w:after="0" w:line="259" w:lineRule="auto"/>
              <w:ind w:left="0" w:right="14" w:firstLine="0"/>
              <w:jc w:val="center"/>
              <w:rPr>
                <w:sz w:val="20"/>
                <w:szCs w:val="20"/>
              </w:rPr>
            </w:pPr>
            <w:r w:rsidRPr="00B3785F">
              <w:rPr>
                <w:sz w:val="20"/>
                <w:szCs w:val="20"/>
              </w:rPr>
              <w:t xml:space="preserve">HR Advisor </w:t>
            </w:r>
          </w:p>
        </w:tc>
        <w:tc>
          <w:tcPr>
            <w:tcW w:w="993" w:type="dxa"/>
            <w:tcBorders>
              <w:top w:val="single" w:sz="4" w:space="0" w:color="000000"/>
              <w:left w:val="single" w:sz="4" w:space="0" w:color="000000"/>
              <w:bottom w:val="single" w:sz="4" w:space="0" w:color="000000"/>
              <w:right w:val="single" w:sz="4" w:space="0" w:color="000000"/>
            </w:tcBorders>
          </w:tcPr>
          <w:p w14:paraId="3A22FA81" w14:textId="77777777" w:rsidR="006B1502" w:rsidRPr="00B3785F" w:rsidRDefault="008B1716">
            <w:pPr>
              <w:spacing w:after="0" w:line="259" w:lineRule="auto"/>
              <w:ind w:left="0" w:right="18" w:firstLine="0"/>
              <w:jc w:val="center"/>
              <w:rPr>
                <w:sz w:val="20"/>
                <w:szCs w:val="20"/>
              </w:rPr>
            </w:pPr>
            <w:r w:rsidRPr="00B3785F">
              <w:rPr>
                <w:color w:val="333333"/>
                <w:sz w:val="20"/>
                <w:szCs w:val="20"/>
              </w:rPr>
              <w:t>12/</w:t>
            </w:r>
            <w:r w:rsidRPr="00B3785F">
              <w:rPr>
                <w:sz w:val="20"/>
                <w:szCs w:val="20"/>
              </w:rPr>
              <w:t>06</w:t>
            </w:r>
            <w:r w:rsidRPr="00B3785F">
              <w:rPr>
                <w:color w:val="333333"/>
                <w:sz w:val="20"/>
                <w:szCs w:val="20"/>
              </w:rPr>
              <w:t xml:space="preserve">/13 </w:t>
            </w:r>
          </w:p>
        </w:tc>
        <w:tc>
          <w:tcPr>
            <w:tcW w:w="6176" w:type="dxa"/>
            <w:tcBorders>
              <w:top w:val="single" w:sz="4" w:space="0" w:color="000000"/>
              <w:left w:val="single" w:sz="4" w:space="0" w:color="000000"/>
              <w:bottom w:val="single" w:sz="4" w:space="0" w:color="000000"/>
              <w:right w:val="single" w:sz="4" w:space="0" w:color="000000"/>
            </w:tcBorders>
          </w:tcPr>
          <w:p w14:paraId="6AF0E786" w14:textId="77777777" w:rsidR="006B1502" w:rsidRPr="00B3785F" w:rsidRDefault="008B1716">
            <w:pPr>
              <w:spacing w:after="0" w:line="240" w:lineRule="auto"/>
              <w:ind w:left="29" w:firstLine="0"/>
              <w:jc w:val="left"/>
              <w:rPr>
                <w:sz w:val="20"/>
                <w:szCs w:val="20"/>
              </w:rPr>
            </w:pPr>
            <w:r w:rsidRPr="00B3785F">
              <w:rPr>
                <w:sz w:val="20"/>
                <w:szCs w:val="20"/>
              </w:rPr>
              <w:t xml:space="preserve">Term time calculation corrected, and annualised hours section expanded, with new appendix.  </w:t>
            </w:r>
          </w:p>
          <w:p w14:paraId="36EEF684" w14:textId="77777777" w:rsidR="006B1502" w:rsidRPr="00B3785F" w:rsidRDefault="008B1716">
            <w:pPr>
              <w:spacing w:after="0" w:line="259" w:lineRule="auto"/>
              <w:ind w:left="29" w:firstLine="0"/>
              <w:jc w:val="left"/>
              <w:rPr>
                <w:sz w:val="20"/>
                <w:szCs w:val="20"/>
              </w:rPr>
            </w:pPr>
            <w:r w:rsidRPr="00B3785F">
              <w:rPr>
                <w:color w:val="333333"/>
                <w:sz w:val="20"/>
                <w:szCs w:val="20"/>
              </w:rPr>
              <w:t xml:space="preserve"> </w:t>
            </w:r>
          </w:p>
        </w:tc>
      </w:tr>
      <w:tr w:rsidR="006B1502" w:rsidRPr="00B3785F" w14:paraId="0F03F9DF" w14:textId="77777777" w:rsidTr="00B3785F">
        <w:trPr>
          <w:trHeight w:val="746"/>
        </w:trPr>
        <w:tc>
          <w:tcPr>
            <w:tcW w:w="875" w:type="dxa"/>
            <w:tcBorders>
              <w:top w:val="single" w:sz="4" w:space="0" w:color="000000"/>
              <w:left w:val="single" w:sz="4" w:space="0" w:color="000000"/>
              <w:bottom w:val="single" w:sz="4" w:space="0" w:color="000000"/>
              <w:right w:val="single" w:sz="4" w:space="0" w:color="000000"/>
            </w:tcBorders>
          </w:tcPr>
          <w:p w14:paraId="65A75ABA" w14:textId="77777777" w:rsidR="006B1502" w:rsidRPr="00B3785F" w:rsidRDefault="008B1716">
            <w:pPr>
              <w:spacing w:after="0" w:line="259" w:lineRule="auto"/>
              <w:ind w:left="0" w:right="13" w:firstLine="0"/>
              <w:jc w:val="center"/>
              <w:rPr>
                <w:sz w:val="20"/>
                <w:szCs w:val="20"/>
              </w:rPr>
            </w:pPr>
            <w:r w:rsidRPr="00B3785F">
              <w:rPr>
                <w:sz w:val="20"/>
                <w:szCs w:val="20"/>
              </w:rPr>
              <w:t xml:space="preserve">1.2 </w:t>
            </w:r>
          </w:p>
        </w:tc>
        <w:tc>
          <w:tcPr>
            <w:tcW w:w="1529" w:type="dxa"/>
            <w:tcBorders>
              <w:top w:val="single" w:sz="4" w:space="0" w:color="000000"/>
              <w:left w:val="single" w:sz="4" w:space="0" w:color="000000"/>
              <w:bottom w:val="single" w:sz="4" w:space="0" w:color="000000"/>
              <w:right w:val="single" w:sz="4" w:space="0" w:color="000000"/>
            </w:tcBorders>
          </w:tcPr>
          <w:p w14:paraId="60507573" w14:textId="77777777" w:rsidR="006B1502" w:rsidRPr="00B3785F" w:rsidRDefault="008B1716">
            <w:pPr>
              <w:spacing w:after="0" w:line="259" w:lineRule="auto"/>
              <w:ind w:left="0" w:right="14" w:firstLine="0"/>
              <w:jc w:val="center"/>
              <w:rPr>
                <w:sz w:val="20"/>
                <w:szCs w:val="20"/>
              </w:rPr>
            </w:pPr>
            <w:r w:rsidRPr="00B3785F">
              <w:rPr>
                <w:sz w:val="20"/>
                <w:szCs w:val="20"/>
              </w:rPr>
              <w:t xml:space="preserve">HR Advisor </w:t>
            </w:r>
          </w:p>
        </w:tc>
        <w:tc>
          <w:tcPr>
            <w:tcW w:w="993" w:type="dxa"/>
            <w:tcBorders>
              <w:top w:val="single" w:sz="4" w:space="0" w:color="000000"/>
              <w:left w:val="single" w:sz="4" w:space="0" w:color="000000"/>
              <w:bottom w:val="single" w:sz="4" w:space="0" w:color="000000"/>
              <w:right w:val="single" w:sz="4" w:space="0" w:color="000000"/>
            </w:tcBorders>
          </w:tcPr>
          <w:p w14:paraId="09B69B7E" w14:textId="77777777" w:rsidR="006B1502" w:rsidRPr="00B3785F" w:rsidRDefault="008B1716">
            <w:pPr>
              <w:spacing w:after="0" w:line="259" w:lineRule="auto"/>
              <w:ind w:left="0" w:right="18" w:firstLine="0"/>
              <w:jc w:val="center"/>
              <w:rPr>
                <w:sz w:val="20"/>
                <w:szCs w:val="20"/>
              </w:rPr>
            </w:pPr>
            <w:r w:rsidRPr="00B3785F">
              <w:rPr>
                <w:color w:val="333333"/>
                <w:sz w:val="20"/>
                <w:szCs w:val="20"/>
              </w:rPr>
              <w:t xml:space="preserve">03/06/15 </w:t>
            </w:r>
          </w:p>
        </w:tc>
        <w:tc>
          <w:tcPr>
            <w:tcW w:w="6176" w:type="dxa"/>
            <w:tcBorders>
              <w:top w:val="single" w:sz="4" w:space="0" w:color="000000"/>
              <w:left w:val="single" w:sz="4" w:space="0" w:color="000000"/>
              <w:bottom w:val="single" w:sz="4" w:space="0" w:color="000000"/>
              <w:right w:val="single" w:sz="4" w:space="0" w:color="000000"/>
            </w:tcBorders>
          </w:tcPr>
          <w:p w14:paraId="3D77D4AA" w14:textId="77777777" w:rsidR="006B1502" w:rsidRPr="00B3785F" w:rsidRDefault="008B1716">
            <w:pPr>
              <w:spacing w:after="0" w:line="240" w:lineRule="auto"/>
              <w:ind w:left="29" w:right="48" w:firstLine="0"/>
              <w:rPr>
                <w:sz w:val="20"/>
                <w:szCs w:val="20"/>
              </w:rPr>
            </w:pPr>
            <w:r w:rsidRPr="00B3785F">
              <w:rPr>
                <w:sz w:val="20"/>
                <w:szCs w:val="20"/>
              </w:rPr>
              <w:t xml:space="preserve">Amendment to references to P1 forms throughout the policy (as these are now electronic), completion of new EA and new PIA for the policy, addition of values and behaviours paragraph at section 1 of the </w:t>
            </w:r>
            <w:proofErr w:type="gramStart"/>
            <w:r w:rsidRPr="00B3785F">
              <w:rPr>
                <w:sz w:val="20"/>
                <w:szCs w:val="20"/>
              </w:rPr>
              <w:t>policy</w:t>
            </w:r>
            <w:proofErr w:type="gramEnd"/>
            <w:r w:rsidRPr="00B3785F">
              <w:rPr>
                <w:sz w:val="20"/>
                <w:szCs w:val="20"/>
              </w:rPr>
              <w:t xml:space="preserve"> </w:t>
            </w:r>
          </w:p>
          <w:p w14:paraId="392657D3" w14:textId="77777777" w:rsidR="006B1502" w:rsidRPr="00B3785F" w:rsidRDefault="008B1716">
            <w:pPr>
              <w:spacing w:after="0" w:line="259" w:lineRule="auto"/>
              <w:ind w:left="29" w:firstLine="0"/>
              <w:jc w:val="left"/>
              <w:rPr>
                <w:sz w:val="20"/>
                <w:szCs w:val="20"/>
              </w:rPr>
            </w:pPr>
            <w:r w:rsidRPr="00B3785F">
              <w:rPr>
                <w:sz w:val="20"/>
                <w:szCs w:val="20"/>
              </w:rPr>
              <w:t xml:space="preserve"> </w:t>
            </w:r>
          </w:p>
        </w:tc>
      </w:tr>
      <w:tr w:rsidR="006B1502" w:rsidRPr="00B3785F" w14:paraId="477926A6" w14:textId="77777777" w:rsidTr="00B3785F">
        <w:trPr>
          <w:trHeight w:val="379"/>
        </w:trPr>
        <w:tc>
          <w:tcPr>
            <w:tcW w:w="875" w:type="dxa"/>
            <w:tcBorders>
              <w:top w:val="single" w:sz="4" w:space="0" w:color="000000"/>
              <w:left w:val="single" w:sz="4" w:space="0" w:color="000000"/>
              <w:bottom w:val="single" w:sz="4" w:space="0" w:color="000000"/>
              <w:right w:val="single" w:sz="4" w:space="0" w:color="000000"/>
            </w:tcBorders>
          </w:tcPr>
          <w:p w14:paraId="269586AD" w14:textId="77777777" w:rsidR="006B1502" w:rsidRPr="00B3785F" w:rsidRDefault="008B1716">
            <w:pPr>
              <w:spacing w:after="0" w:line="259" w:lineRule="auto"/>
              <w:ind w:left="0" w:right="13" w:firstLine="0"/>
              <w:jc w:val="center"/>
              <w:rPr>
                <w:sz w:val="20"/>
                <w:szCs w:val="20"/>
              </w:rPr>
            </w:pPr>
            <w:r w:rsidRPr="00B3785F">
              <w:rPr>
                <w:sz w:val="20"/>
                <w:szCs w:val="20"/>
              </w:rPr>
              <w:t xml:space="preserve">1.3 </w:t>
            </w:r>
          </w:p>
        </w:tc>
        <w:tc>
          <w:tcPr>
            <w:tcW w:w="1529" w:type="dxa"/>
            <w:tcBorders>
              <w:top w:val="single" w:sz="4" w:space="0" w:color="000000"/>
              <w:left w:val="single" w:sz="4" w:space="0" w:color="000000"/>
              <w:bottom w:val="single" w:sz="4" w:space="0" w:color="000000"/>
              <w:right w:val="single" w:sz="4" w:space="0" w:color="000000"/>
            </w:tcBorders>
          </w:tcPr>
          <w:p w14:paraId="515C6A32" w14:textId="77777777" w:rsidR="006B1502" w:rsidRPr="00B3785F" w:rsidRDefault="008B1716">
            <w:pPr>
              <w:spacing w:after="0" w:line="259" w:lineRule="auto"/>
              <w:ind w:left="0" w:firstLine="0"/>
              <w:jc w:val="center"/>
              <w:rPr>
                <w:sz w:val="20"/>
                <w:szCs w:val="20"/>
              </w:rPr>
            </w:pPr>
            <w:r w:rsidRPr="00B3785F">
              <w:rPr>
                <w:sz w:val="20"/>
                <w:szCs w:val="20"/>
              </w:rPr>
              <w:t xml:space="preserve">People Business Partner  </w:t>
            </w:r>
          </w:p>
        </w:tc>
        <w:tc>
          <w:tcPr>
            <w:tcW w:w="993" w:type="dxa"/>
            <w:tcBorders>
              <w:top w:val="single" w:sz="4" w:space="0" w:color="000000"/>
              <w:left w:val="single" w:sz="4" w:space="0" w:color="000000"/>
              <w:bottom w:val="single" w:sz="4" w:space="0" w:color="000000"/>
              <w:right w:val="single" w:sz="4" w:space="0" w:color="000000"/>
            </w:tcBorders>
          </w:tcPr>
          <w:p w14:paraId="6162E7B7" w14:textId="77777777" w:rsidR="006B1502" w:rsidRPr="00B3785F" w:rsidRDefault="008B1716">
            <w:pPr>
              <w:spacing w:after="0" w:line="259" w:lineRule="auto"/>
              <w:ind w:left="0" w:right="18" w:firstLine="0"/>
              <w:jc w:val="center"/>
              <w:rPr>
                <w:sz w:val="20"/>
                <w:szCs w:val="20"/>
              </w:rPr>
            </w:pPr>
            <w:r w:rsidRPr="00B3785F">
              <w:rPr>
                <w:color w:val="333333"/>
                <w:sz w:val="20"/>
                <w:szCs w:val="20"/>
              </w:rPr>
              <w:t xml:space="preserve">13/08/18 </w:t>
            </w:r>
          </w:p>
        </w:tc>
        <w:tc>
          <w:tcPr>
            <w:tcW w:w="6176" w:type="dxa"/>
            <w:tcBorders>
              <w:top w:val="single" w:sz="4" w:space="0" w:color="000000"/>
              <w:left w:val="single" w:sz="4" w:space="0" w:color="000000"/>
              <w:bottom w:val="single" w:sz="4" w:space="0" w:color="000000"/>
              <w:right w:val="single" w:sz="4" w:space="0" w:color="000000"/>
            </w:tcBorders>
          </w:tcPr>
          <w:p w14:paraId="2A60325F" w14:textId="77777777" w:rsidR="006B1502" w:rsidRPr="00B3785F" w:rsidRDefault="008B1716">
            <w:pPr>
              <w:spacing w:after="0" w:line="259" w:lineRule="auto"/>
              <w:ind w:left="29" w:firstLine="0"/>
              <w:jc w:val="left"/>
              <w:rPr>
                <w:sz w:val="20"/>
                <w:szCs w:val="20"/>
              </w:rPr>
            </w:pPr>
            <w:r w:rsidRPr="00B3785F">
              <w:rPr>
                <w:sz w:val="20"/>
                <w:szCs w:val="20"/>
              </w:rPr>
              <w:t xml:space="preserve">Policy </w:t>
            </w:r>
            <w:proofErr w:type="gramStart"/>
            <w:r w:rsidRPr="00B3785F">
              <w:rPr>
                <w:sz w:val="20"/>
                <w:szCs w:val="20"/>
              </w:rPr>
              <w:t>review</w:t>
            </w:r>
            <w:proofErr w:type="gramEnd"/>
            <w:r w:rsidRPr="00B3785F">
              <w:rPr>
                <w:sz w:val="20"/>
                <w:szCs w:val="20"/>
              </w:rPr>
              <w:t xml:space="preserve"> with grammatical updates </w:t>
            </w:r>
          </w:p>
        </w:tc>
      </w:tr>
      <w:tr w:rsidR="006B1502" w:rsidRPr="00B3785F" w14:paraId="29CD8E7A" w14:textId="77777777" w:rsidTr="00B3785F">
        <w:trPr>
          <w:trHeight w:val="3029"/>
        </w:trPr>
        <w:tc>
          <w:tcPr>
            <w:tcW w:w="875" w:type="dxa"/>
            <w:tcBorders>
              <w:top w:val="single" w:sz="4" w:space="0" w:color="000000"/>
              <w:left w:val="single" w:sz="4" w:space="0" w:color="000000"/>
              <w:bottom w:val="single" w:sz="4" w:space="0" w:color="000000"/>
              <w:right w:val="single" w:sz="4" w:space="0" w:color="000000"/>
            </w:tcBorders>
          </w:tcPr>
          <w:p w14:paraId="0DCC9ABB" w14:textId="533F9AE1" w:rsidR="006B1502" w:rsidRPr="00B3785F" w:rsidRDefault="00B3785F">
            <w:pPr>
              <w:spacing w:after="0" w:line="259" w:lineRule="auto"/>
              <w:ind w:left="0" w:right="10" w:firstLine="0"/>
              <w:jc w:val="center"/>
              <w:rPr>
                <w:sz w:val="20"/>
                <w:szCs w:val="20"/>
              </w:rPr>
            </w:pPr>
            <w:r>
              <w:rPr>
                <w:sz w:val="20"/>
                <w:szCs w:val="20"/>
              </w:rPr>
              <w:t>1.4</w:t>
            </w:r>
            <w:r w:rsidR="008B1716" w:rsidRPr="00B3785F">
              <w:rPr>
                <w:sz w:val="20"/>
                <w:szCs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D58A509" w14:textId="77777777" w:rsidR="006B1502" w:rsidRPr="00B3785F" w:rsidRDefault="008B1716">
            <w:pPr>
              <w:spacing w:after="0" w:line="259" w:lineRule="auto"/>
              <w:ind w:left="0" w:right="19" w:firstLine="0"/>
              <w:jc w:val="center"/>
              <w:rPr>
                <w:sz w:val="20"/>
                <w:szCs w:val="20"/>
              </w:rPr>
            </w:pPr>
            <w:r w:rsidRPr="00B3785F">
              <w:rPr>
                <w:sz w:val="20"/>
                <w:szCs w:val="20"/>
              </w:rPr>
              <w:t xml:space="preserve">Senior Business </w:t>
            </w:r>
          </w:p>
          <w:p w14:paraId="4CC057CF" w14:textId="77777777" w:rsidR="006B1502" w:rsidRPr="00B3785F" w:rsidRDefault="008B1716">
            <w:pPr>
              <w:spacing w:after="199" w:line="240" w:lineRule="auto"/>
              <w:ind w:left="0" w:firstLine="0"/>
              <w:jc w:val="center"/>
              <w:rPr>
                <w:sz w:val="20"/>
                <w:szCs w:val="20"/>
              </w:rPr>
            </w:pPr>
            <w:r w:rsidRPr="00B3785F">
              <w:rPr>
                <w:sz w:val="20"/>
                <w:szCs w:val="20"/>
              </w:rPr>
              <w:t xml:space="preserve">Partner Employee Relations </w:t>
            </w:r>
          </w:p>
          <w:p w14:paraId="09F57EB0" w14:textId="77777777" w:rsidR="006B1502" w:rsidRPr="00B3785F" w:rsidRDefault="008B1716">
            <w:pPr>
              <w:spacing w:after="190" w:line="259" w:lineRule="auto"/>
              <w:ind w:left="28" w:firstLine="0"/>
              <w:jc w:val="center"/>
              <w:rPr>
                <w:sz w:val="20"/>
                <w:szCs w:val="20"/>
              </w:rPr>
            </w:pPr>
            <w:r w:rsidRPr="00B3785F">
              <w:rPr>
                <w:sz w:val="20"/>
                <w:szCs w:val="20"/>
              </w:rPr>
              <w:t xml:space="preserve"> </w:t>
            </w:r>
            <w:r w:rsidRPr="00B3785F">
              <w:rPr>
                <w:sz w:val="20"/>
                <w:szCs w:val="20"/>
              </w:rPr>
              <w:tab/>
              <w:t xml:space="preserve"> </w:t>
            </w:r>
          </w:p>
          <w:p w14:paraId="2A09DB4A" w14:textId="77777777" w:rsidR="006B1502" w:rsidRPr="00B3785F" w:rsidRDefault="008B1716">
            <w:pPr>
              <w:spacing w:after="0" w:line="259" w:lineRule="auto"/>
              <w:ind w:left="29" w:firstLine="0"/>
              <w:jc w:val="left"/>
              <w:rPr>
                <w:sz w:val="20"/>
                <w:szCs w:val="20"/>
              </w:rPr>
            </w:pPr>
            <w:r w:rsidRPr="00B3785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72E65F2" w14:textId="77777777" w:rsidR="006B1502" w:rsidRPr="00B3785F" w:rsidRDefault="008B1716">
            <w:pPr>
              <w:spacing w:after="0" w:line="259" w:lineRule="auto"/>
              <w:ind w:left="0" w:firstLine="0"/>
              <w:jc w:val="center"/>
              <w:rPr>
                <w:sz w:val="20"/>
                <w:szCs w:val="20"/>
              </w:rPr>
            </w:pPr>
            <w:r w:rsidRPr="00B3785F">
              <w:rPr>
                <w:color w:val="333333"/>
                <w:sz w:val="20"/>
                <w:szCs w:val="20"/>
              </w:rPr>
              <w:t xml:space="preserve">January 2023 </w:t>
            </w:r>
          </w:p>
        </w:tc>
        <w:tc>
          <w:tcPr>
            <w:tcW w:w="6176" w:type="dxa"/>
            <w:tcBorders>
              <w:top w:val="single" w:sz="4" w:space="0" w:color="000000"/>
              <w:left w:val="single" w:sz="4" w:space="0" w:color="000000"/>
              <w:bottom w:val="single" w:sz="4" w:space="0" w:color="000000"/>
              <w:right w:val="single" w:sz="4" w:space="0" w:color="000000"/>
            </w:tcBorders>
          </w:tcPr>
          <w:p w14:paraId="2A09DA5E" w14:textId="77777777" w:rsidR="006B1502" w:rsidRPr="00B3785F" w:rsidRDefault="008B1716">
            <w:pPr>
              <w:spacing w:after="0" w:line="259" w:lineRule="auto"/>
              <w:ind w:left="29" w:firstLine="0"/>
              <w:jc w:val="left"/>
              <w:rPr>
                <w:sz w:val="20"/>
                <w:szCs w:val="20"/>
              </w:rPr>
            </w:pPr>
            <w:r w:rsidRPr="00B3785F">
              <w:rPr>
                <w:sz w:val="20"/>
                <w:szCs w:val="20"/>
              </w:rPr>
              <w:t xml:space="preserve">OD&amp;P Policy and Procedure review in new Template </w:t>
            </w:r>
            <w:proofErr w:type="gramStart"/>
            <w:r w:rsidRPr="00B3785F">
              <w:rPr>
                <w:sz w:val="20"/>
                <w:szCs w:val="20"/>
              </w:rPr>
              <w:t>including</w:t>
            </w:r>
            <w:proofErr w:type="gramEnd"/>
            <w:r w:rsidRPr="00B3785F">
              <w:rPr>
                <w:sz w:val="20"/>
                <w:szCs w:val="20"/>
              </w:rPr>
              <w:t xml:space="preserve"> </w:t>
            </w:r>
          </w:p>
          <w:p w14:paraId="570B1FBD" w14:textId="77777777" w:rsidR="006B1502" w:rsidRPr="00B3785F" w:rsidRDefault="008B1716">
            <w:pPr>
              <w:numPr>
                <w:ilvl w:val="0"/>
                <w:numId w:val="9"/>
              </w:numPr>
              <w:spacing w:after="0" w:line="259" w:lineRule="auto"/>
              <w:ind w:hanging="286"/>
              <w:jc w:val="left"/>
              <w:rPr>
                <w:sz w:val="20"/>
                <w:szCs w:val="20"/>
              </w:rPr>
            </w:pPr>
            <w:r w:rsidRPr="00B3785F">
              <w:rPr>
                <w:sz w:val="20"/>
                <w:szCs w:val="20"/>
              </w:rPr>
              <w:t xml:space="preserve">Quick Reference Guide </w:t>
            </w:r>
          </w:p>
          <w:p w14:paraId="60CD7C76" w14:textId="77777777" w:rsidR="006B1502" w:rsidRPr="00B3785F" w:rsidRDefault="008B1716">
            <w:pPr>
              <w:numPr>
                <w:ilvl w:val="0"/>
                <w:numId w:val="9"/>
              </w:numPr>
              <w:spacing w:after="0" w:line="259" w:lineRule="auto"/>
              <w:ind w:hanging="286"/>
              <w:jc w:val="left"/>
              <w:rPr>
                <w:sz w:val="20"/>
                <w:szCs w:val="20"/>
              </w:rPr>
            </w:pPr>
            <w:r w:rsidRPr="00B3785F">
              <w:rPr>
                <w:sz w:val="20"/>
                <w:szCs w:val="20"/>
              </w:rPr>
              <w:t xml:space="preserve">New Introduction and Purpose </w:t>
            </w:r>
          </w:p>
          <w:p w14:paraId="462C9CCC" w14:textId="77777777" w:rsidR="006B1502" w:rsidRPr="00B3785F" w:rsidRDefault="008B1716">
            <w:pPr>
              <w:spacing w:after="10" w:line="240" w:lineRule="auto"/>
              <w:ind w:left="286" w:firstLine="0"/>
              <w:rPr>
                <w:sz w:val="20"/>
                <w:szCs w:val="20"/>
              </w:rPr>
            </w:pPr>
            <w:r w:rsidRPr="00B3785F">
              <w:rPr>
                <w:sz w:val="20"/>
                <w:szCs w:val="20"/>
              </w:rPr>
              <w:t>Eligibility updated to include employees engaged on a contract of employment.  It excludes a</w:t>
            </w:r>
            <w:r w:rsidRPr="00B3785F">
              <w:rPr>
                <w:color w:val="333333"/>
                <w:sz w:val="20"/>
                <w:szCs w:val="20"/>
              </w:rPr>
              <w:t>gency, contractor, and volunteer colleagues.</w:t>
            </w:r>
            <w:r w:rsidRPr="00B3785F">
              <w:rPr>
                <w:sz w:val="20"/>
                <w:szCs w:val="20"/>
              </w:rPr>
              <w:t xml:space="preserve"> </w:t>
            </w:r>
            <w:r w:rsidRPr="00B3785F">
              <w:rPr>
                <w:color w:val="333333"/>
                <w:sz w:val="20"/>
                <w:szCs w:val="20"/>
              </w:rPr>
              <w:t xml:space="preserve"> </w:t>
            </w:r>
          </w:p>
          <w:p w14:paraId="38882776" w14:textId="77777777" w:rsidR="006B1502" w:rsidRPr="00B3785F" w:rsidRDefault="008B1716">
            <w:pPr>
              <w:numPr>
                <w:ilvl w:val="0"/>
                <w:numId w:val="9"/>
              </w:numPr>
              <w:spacing w:after="10" w:line="239" w:lineRule="auto"/>
              <w:ind w:hanging="286"/>
              <w:jc w:val="left"/>
              <w:rPr>
                <w:sz w:val="20"/>
                <w:szCs w:val="20"/>
              </w:rPr>
            </w:pPr>
            <w:r w:rsidRPr="00B3785F">
              <w:rPr>
                <w:color w:val="333333"/>
                <w:sz w:val="20"/>
                <w:szCs w:val="20"/>
              </w:rPr>
              <w:t xml:space="preserve">If you are an </w:t>
            </w:r>
            <w:r w:rsidRPr="00B3785F">
              <w:rPr>
                <w:sz w:val="20"/>
                <w:szCs w:val="20"/>
              </w:rPr>
              <w:t>NHS employee secondee into the Trust your request should be made through both your substantive and current managers. I</w:t>
            </w:r>
            <w:r w:rsidRPr="00B3785F">
              <w:rPr>
                <w:color w:val="333333"/>
                <w:sz w:val="20"/>
                <w:szCs w:val="20"/>
              </w:rPr>
              <w:t xml:space="preserve">f you are a contractor or agency colleague, your request should be made to your </w:t>
            </w:r>
            <w:proofErr w:type="gramStart"/>
            <w:r w:rsidRPr="00B3785F">
              <w:rPr>
                <w:color w:val="333333"/>
                <w:sz w:val="20"/>
                <w:szCs w:val="20"/>
              </w:rPr>
              <w:t>employer</w:t>
            </w:r>
            <w:proofErr w:type="gramEnd"/>
            <w:r w:rsidRPr="00B3785F">
              <w:rPr>
                <w:color w:val="333333"/>
                <w:sz w:val="20"/>
                <w:szCs w:val="20"/>
              </w:rPr>
              <w:t xml:space="preserve"> and we will endeavour to meet your request.  </w:t>
            </w:r>
          </w:p>
          <w:p w14:paraId="5A5E9C2D" w14:textId="77777777" w:rsidR="006B1502" w:rsidRPr="00B3785F" w:rsidRDefault="008B1716">
            <w:pPr>
              <w:numPr>
                <w:ilvl w:val="0"/>
                <w:numId w:val="9"/>
              </w:numPr>
              <w:spacing w:after="9" w:line="241" w:lineRule="auto"/>
              <w:ind w:hanging="286"/>
              <w:jc w:val="left"/>
              <w:rPr>
                <w:sz w:val="20"/>
                <w:szCs w:val="20"/>
              </w:rPr>
            </w:pPr>
            <w:r w:rsidRPr="00B3785F">
              <w:rPr>
                <w:color w:val="333333"/>
                <w:sz w:val="20"/>
                <w:szCs w:val="20"/>
              </w:rPr>
              <w:t xml:space="preserve">Introduction of Trust Hybrid flexible working model and incorporation of home working as a flexible working option which is now considered will be considered under the flexible working process not the Home Working </w:t>
            </w:r>
            <w:proofErr w:type="gramStart"/>
            <w:r w:rsidRPr="00B3785F">
              <w:rPr>
                <w:color w:val="333333"/>
                <w:sz w:val="20"/>
                <w:szCs w:val="20"/>
              </w:rPr>
              <w:t>policy</w:t>
            </w:r>
            <w:proofErr w:type="gramEnd"/>
            <w:r w:rsidRPr="00B3785F">
              <w:rPr>
                <w:color w:val="333333"/>
                <w:sz w:val="20"/>
                <w:szCs w:val="20"/>
              </w:rPr>
              <w:t xml:space="preserve"> </w:t>
            </w:r>
          </w:p>
          <w:p w14:paraId="7A9A6108" w14:textId="77777777" w:rsidR="006B1502" w:rsidRPr="00B3785F" w:rsidRDefault="008B1716">
            <w:pPr>
              <w:numPr>
                <w:ilvl w:val="0"/>
                <w:numId w:val="9"/>
              </w:numPr>
              <w:spacing w:after="0" w:line="259" w:lineRule="auto"/>
              <w:ind w:hanging="286"/>
              <w:jc w:val="left"/>
              <w:rPr>
                <w:sz w:val="20"/>
                <w:szCs w:val="20"/>
              </w:rPr>
            </w:pPr>
            <w:r w:rsidRPr="00B3785F">
              <w:rPr>
                <w:color w:val="333333"/>
                <w:sz w:val="20"/>
                <w:szCs w:val="20"/>
              </w:rPr>
              <w:t xml:space="preserve">Examples of other flexible working patterns </w:t>
            </w:r>
            <w:r w:rsidRPr="00B3785F">
              <w:rPr>
                <w:sz w:val="20"/>
                <w:szCs w:val="20"/>
              </w:rPr>
              <w:t xml:space="preserve"> </w:t>
            </w:r>
          </w:p>
          <w:p w14:paraId="0F896552" w14:textId="77777777" w:rsidR="006B1502" w:rsidRPr="00B3785F" w:rsidRDefault="008B1716">
            <w:pPr>
              <w:numPr>
                <w:ilvl w:val="0"/>
                <w:numId w:val="9"/>
              </w:numPr>
              <w:spacing w:after="9" w:line="242" w:lineRule="auto"/>
              <w:ind w:hanging="286"/>
              <w:jc w:val="left"/>
              <w:rPr>
                <w:sz w:val="20"/>
                <w:szCs w:val="20"/>
              </w:rPr>
            </w:pPr>
            <w:r w:rsidRPr="00B3785F">
              <w:rPr>
                <w:sz w:val="20"/>
                <w:szCs w:val="20"/>
              </w:rPr>
              <w:t xml:space="preserve">Outcome of application within 10 calendar days and appeal outcome within 10 calendar days </w:t>
            </w:r>
          </w:p>
          <w:p w14:paraId="2500C68B" w14:textId="77777777" w:rsidR="006B1502" w:rsidRPr="00B3785F" w:rsidRDefault="008B1716">
            <w:pPr>
              <w:numPr>
                <w:ilvl w:val="0"/>
                <w:numId w:val="9"/>
              </w:numPr>
              <w:spacing w:after="0" w:line="259" w:lineRule="auto"/>
              <w:ind w:hanging="286"/>
              <w:jc w:val="left"/>
              <w:rPr>
                <w:sz w:val="20"/>
                <w:szCs w:val="20"/>
              </w:rPr>
            </w:pPr>
            <w:r w:rsidRPr="00B3785F">
              <w:rPr>
                <w:sz w:val="20"/>
                <w:szCs w:val="20"/>
              </w:rPr>
              <w:t xml:space="preserve">Guidance for People Managers in considering Flexible Working applications </w:t>
            </w:r>
          </w:p>
        </w:tc>
      </w:tr>
      <w:tr w:rsidR="00067F52" w:rsidRPr="00B3785F" w14:paraId="5E9D9010" w14:textId="77777777" w:rsidTr="00B3785F">
        <w:trPr>
          <w:trHeight w:val="3029"/>
        </w:trPr>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41F7A560" w14:textId="4DD2072B" w:rsidR="00067F52" w:rsidRPr="00B3785F" w:rsidRDefault="00622249">
            <w:pPr>
              <w:spacing w:after="0" w:line="259" w:lineRule="auto"/>
              <w:ind w:left="0" w:right="10" w:firstLine="0"/>
              <w:jc w:val="center"/>
              <w:rPr>
                <w:sz w:val="24"/>
                <w:szCs w:val="24"/>
              </w:rPr>
            </w:pPr>
            <w:r w:rsidRPr="00B3785F">
              <w:rPr>
                <w:sz w:val="24"/>
                <w:szCs w:val="24"/>
              </w:rPr>
              <w:t>1.5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4902AB7" w14:textId="07A3BEA8" w:rsidR="00067F52" w:rsidRPr="00B3785F" w:rsidRDefault="00067F52">
            <w:pPr>
              <w:spacing w:after="0" w:line="259" w:lineRule="auto"/>
              <w:ind w:left="0" w:right="19" w:firstLine="0"/>
              <w:jc w:val="center"/>
              <w:rPr>
                <w:sz w:val="24"/>
                <w:szCs w:val="24"/>
              </w:rPr>
            </w:pPr>
            <w:r w:rsidRPr="00B3785F">
              <w:rPr>
                <w:sz w:val="24"/>
                <w:szCs w:val="24"/>
              </w:rPr>
              <w:t>Head of ER &amp; Policy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C39C53" w14:textId="66CB5EDF" w:rsidR="00067F52" w:rsidRPr="00B3785F" w:rsidRDefault="00067F52">
            <w:pPr>
              <w:spacing w:after="0" w:line="259" w:lineRule="auto"/>
              <w:ind w:left="0" w:firstLine="0"/>
              <w:jc w:val="center"/>
              <w:rPr>
                <w:color w:val="333333"/>
                <w:sz w:val="24"/>
                <w:szCs w:val="24"/>
              </w:rPr>
            </w:pPr>
            <w:r w:rsidRPr="00B3785F">
              <w:rPr>
                <w:color w:val="333333"/>
                <w:sz w:val="24"/>
                <w:szCs w:val="24"/>
              </w:rPr>
              <w:t>March 2024</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14:paraId="66457DFB" w14:textId="37DC40B1" w:rsidR="00622249" w:rsidRPr="00B3785F" w:rsidRDefault="00067F52" w:rsidP="00622249">
            <w:pPr>
              <w:spacing w:after="0" w:line="259" w:lineRule="auto"/>
              <w:ind w:left="29" w:firstLine="0"/>
              <w:jc w:val="left"/>
              <w:rPr>
                <w:sz w:val="24"/>
                <w:szCs w:val="24"/>
              </w:rPr>
            </w:pPr>
            <w:r w:rsidRPr="00B3785F">
              <w:rPr>
                <w:sz w:val="24"/>
                <w:szCs w:val="24"/>
              </w:rPr>
              <w:t>Policy amended to reflect changes to legislation 6 April 2024:</w:t>
            </w:r>
            <w:r w:rsidR="00622249" w:rsidRPr="00B3785F">
              <w:rPr>
                <w:sz w:val="24"/>
                <w:szCs w:val="24"/>
              </w:rPr>
              <w:t xml:space="preserve"> </w:t>
            </w:r>
            <w:r w:rsidRPr="00B3785F">
              <w:rPr>
                <w:sz w:val="24"/>
                <w:szCs w:val="24"/>
              </w:rPr>
              <w:t xml:space="preserve">Section </w:t>
            </w:r>
            <w:r w:rsidR="00622249" w:rsidRPr="00B3785F">
              <w:rPr>
                <w:sz w:val="24"/>
                <w:szCs w:val="24"/>
              </w:rPr>
              <w:t xml:space="preserve">6.1 and 6.2 </w:t>
            </w:r>
            <w:r w:rsidRPr="00B3785F">
              <w:rPr>
                <w:sz w:val="24"/>
                <w:szCs w:val="24"/>
              </w:rPr>
              <w:t>amended to reflect</w:t>
            </w:r>
            <w:r w:rsidR="00622249" w:rsidRPr="00B3785F">
              <w:rPr>
                <w:sz w:val="24"/>
                <w:szCs w:val="24"/>
              </w:rPr>
              <w:t>:</w:t>
            </w:r>
          </w:p>
          <w:p w14:paraId="36869465" w14:textId="074021D4" w:rsidR="00067F52" w:rsidRPr="00B3785F" w:rsidRDefault="00067F52" w:rsidP="00622249">
            <w:pPr>
              <w:pStyle w:val="ListParagraph"/>
              <w:numPr>
                <w:ilvl w:val="0"/>
                <w:numId w:val="10"/>
              </w:numPr>
              <w:spacing w:after="0" w:line="259" w:lineRule="auto"/>
              <w:jc w:val="left"/>
              <w:rPr>
                <w:sz w:val="24"/>
                <w:szCs w:val="24"/>
              </w:rPr>
            </w:pPr>
            <w:r w:rsidRPr="00B3785F">
              <w:rPr>
                <w:sz w:val="24"/>
                <w:szCs w:val="24"/>
              </w:rPr>
              <w:t xml:space="preserve"> tha</w:t>
            </w:r>
            <w:r w:rsidR="00622249" w:rsidRPr="00B3785F">
              <w:rPr>
                <w:sz w:val="24"/>
                <w:szCs w:val="24"/>
              </w:rPr>
              <w:t>t</w:t>
            </w:r>
            <w:r w:rsidRPr="00B3785F">
              <w:rPr>
                <w:sz w:val="24"/>
                <w:szCs w:val="24"/>
              </w:rPr>
              <w:t xml:space="preserve"> </w:t>
            </w:r>
            <w:r w:rsidR="00622249" w:rsidRPr="00B3785F">
              <w:rPr>
                <w:sz w:val="24"/>
                <w:szCs w:val="24"/>
              </w:rPr>
              <w:t>e</w:t>
            </w:r>
            <w:r w:rsidRPr="00B3785F">
              <w:rPr>
                <w:sz w:val="24"/>
                <w:szCs w:val="24"/>
              </w:rPr>
              <w:t>mployees will no longer have to explain what effect their requested change may have on the employer and how any such effect might be dealt with</w:t>
            </w:r>
            <w:r w:rsidR="00622249" w:rsidRPr="00B3785F">
              <w:rPr>
                <w:sz w:val="24"/>
                <w:szCs w:val="24"/>
              </w:rPr>
              <w:t>;</w:t>
            </w:r>
            <w:r w:rsidRPr="00B3785F">
              <w:rPr>
                <w:sz w:val="24"/>
                <w:szCs w:val="24"/>
              </w:rPr>
              <w:t xml:space="preserve"> </w:t>
            </w:r>
            <w:r w:rsidR="00622249" w:rsidRPr="00B3785F">
              <w:rPr>
                <w:sz w:val="24"/>
                <w:szCs w:val="24"/>
              </w:rPr>
              <w:t xml:space="preserve">and </w:t>
            </w:r>
          </w:p>
          <w:p w14:paraId="7081E5CA" w14:textId="77777777" w:rsidR="00622249" w:rsidRPr="00B3785F" w:rsidRDefault="00622249" w:rsidP="00622249">
            <w:pPr>
              <w:pStyle w:val="ListParagraph"/>
              <w:numPr>
                <w:ilvl w:val="0"/>
                <w:numId w:val="10"/>
              </w:numPr>
              <w:spacing w:after="0" w:line="259" w:lineRule="auto"/>
              <w:jc w:val="left"/>
              <w:rPr>
                <w:sz w:val="24"/>
                <w:szCs w:val="24"/>
              </w:rPr>
            </w:pPr>
            <w:r w:rsidRPr="00B3785F">
              <w:rPr>
                <w:sz w:val="24"/>
                <w:szCs w:val="24"/>
              </w:rPr>
              <w:t>Employer has two months to respond; and</w:t>
            </w:r>
          </w:p>
          <w:p w14:paraId="205100EF" w14:textId="410D7BE6" w:rsidR="00622249" w:rsidRPr="00B3785F" w:rsidRDefault="00622249" w:rsidP="00622249">
            <w:pPr>
              <w:pStyle w:val="ListParagraph"/>
              <w:numPr>
                <w:ilvl w:val="0"/>
                <w:numId w:val="10"/>
              </w:numPr>
              <w:spacing w:after="0" w:line="259" w:lineRule="auto"/>
              <w:jc w:val="left"/>
              <w:rPr>
                <w:sz w:val="24"/>
                <w:szCs w:val="24"/>
              </w:rPr>
            </w:pPr>
            <w:r w:rsidRPr="00B3785F">
              <w:rPr>
                <w:sz w:val="24"/>
                <w:szCs w:val="24"/>
              </w:rPr>
              <w:t xml:space="preserve">Employees </w:t>
            </w:r>
            <w:proofErr w:type="gramStart"/>
            <w:r w:rsidRPr="00B3785F">
              <w:rPr>
                <w:sz w:val="24"/>
                <w:szCs w:val="24"/>
              </w:rPr>
              <w:t>have to</w:t>
            </w:r>
            <w:proofErr w:type="gramEnd"/>
            <w:r w:rsidRPr="00B3785F">
              <w:rPr>
                <w:sz w:val="24"/>
                <w:szCs w:val="24"/>
              </w:rPr>
              <w:t xml:space="preserve"> be consulted with before their employer reaches a decision</w:t>
            </w:r>
          </w:p>
        </w:tc>
      </w:tr>
    </w:tbl>
    <w:p w14:paraId="78254CE8" w14:textId="77777777" w:rsidR="00B3785F" w:rsidRDefault="00B3785F">
      <w:pPr>
        <w:pStyle w:val="Heading1"/>
        <w:tabs>
          <w:tab w:val="center" w:pos="1056"/>
        </w:tabs>
        <w:ind w:left="-15" w:right="0" w:firstLine="0"/>
        <w:rPr>
          <w:sz w:val="24"/>
          <w:szCs w:val="24"/>
        </w:rPr>
      </w:pPr>
    </w:p>
    <w:p w14:paraId="4DDF98D7" w14:textId="4A045E89" w:rsidR="006B1502" w:rsidRDefault="008B1716">
      <w:pPr>
        <w:pStyle w:val="Heading1"/>
        <w:tabs>
          <w:tab w:val="center" w:pos="1056"/>
        </w:tabs>
        <w:ind w:left="-15" w:right="0" w:firstLine="0"/>
        <w:rPr>
          <w:sz w:val="24"/>
          <w:szCs w:val="24"/>
        </w:rPr>
      </w:pPr>
      <w:r w:rsidRPr="00B3785F">
        <w:rPr>
          <w:sz w:val="24"/>
          <w:szCs w:val="24"/>
        </w:rPr>
        <w:t xml:space="preserve">3. </w:t>
      </w:r>
      <w:r w:rsidRPr="00B3785F">
        <w:rPr>
          <w:sz w:val="24"/>
          <w:szCs w:val="24"/>
        </w:rPr>
        <w:tab/>
        <w:t xml:space="preserve">Eligibility </w:t>
      </w:r>
    </w:p>
    <w:p w14:paraId="15F744A1" w14:textId="77777777" w:rsidR="006B1502" w:rsidRPr="00B3785F" w:rsidRDefault="008B1716">
      <w:pPr>
        <w:spacing w:after="0" w:line="259" w:lineRule="auto"/>
        <w:ind w:left="567" w:firstLine="0"/>
        <w:jc w:val="left"/>
        <w:rPr>
          <w:sz w:val="24"/>
          <w:szCs w:val="24"/>
        </w:rPr>
      </w:pPr>
      <w:r w:rsidRPr="00B3785F">
        <w:rPr>
          <w:b/>
          <w:sz w:val="24"/>
          <w:szCs w:val="24"/>
        </w:rPr>
        <w:t xml:space="preserve"> </w:t>
      </w:r>
    </w:p>
    <w:p w14:paraId="4A1083C5" w14:textId="77777777" w:rsidR="006B1502" w:rsidRPr="00B3785F" w:rsidRDefault="008B1716">
      <w:pPr>
        <w:ind w:left="562"/>
        <w:rPr>
          <w:sz w:val="24"/>
          <w:szCs w:val="24"/>
        </w:rPr>
      </w:pPr>
      <w:r w:rsidRPr="00B3785F">
        <w:rPr>
          <w:sz w:val="24"/>
          <w:szCs w:val="24"/>
        </w:rPr>
        <w:t>This policy and procedure apply to all employees engaged on a contract of employment including those on fixed-term contracts. It excludes a</w:t>
      </w:r>
      <w:r w:rsidRPr="00B3785F">
        <w:rPr>
          <w:color w:val="333333"/>
          <w:sz w:val="24"/>
          <w:szCs w:val="24"/>
        </w:rPr>
        <w:t>gency, bank, contractor, and volunteer colleagues.</w:t>
      </w:r>
      <w:r w:rsidRPr="00B3785F">
        <w:rPr>
          <w:sz w:val="24"/>
          <w:szCs w:val="24"/>
        </w:rPr>
        <w:t xml:space="preserve"> </w:t>
      </w:r>
      <w:r w:rsidRPr="00B3785F">
        <w:rPr>
          <w:color w:val="333333"/>
          <w:sz w:val="24"/>
          <w:szCs w:val="24"/>
        </w:rPr>
        <w:t xml:space="preserve"> </w:t>
      </w:r>
    </w:p>
    <w:p w14:paraId="769BE7A4" w14:textId="77777777" w:rsidR="006B1502" w:rsidRPr="00B3785F" w:rsidRDefault="008B1716">
      <w:pPr>
        <w:spacing w:after="0" w:line="259" w:lineRule="auto"/>
        <w:ind w:left="567" w:firstLine="0"/>
        <w:jc w:val="left"/>
        <w:rPr>
          <w:sz w:val="24"/>
          <w:szCs w:val="24"/>
        </w:rPr>
      </w:pPr>
      <w:r w:rsidRPr="00B3785F">
        <w:rPr>
          <w:color w:val="333333"/>
          <w:sz w:val="24"/>
          <w:szCs w:val="24"/>
        </w:rPr>
        <w:t xml:space="preserve"> </w:t>
      </w:r>
    </w:p>
    <w:p w14:paraId="56127EEE" w14:textId="77777777" w:rsidR="006B1502" w:rsidRPr="00B3785F" w:rsidRDefault="008B1716">
      <w:pPr>
        <w:pStyle w:val="Heading1"/>
        <w:tabs>
          <w:tab w:val="center" w:pos="897"/>
        </w:tabs>
        <w:ind w:left="-15" w:right="0" w:firstLine="0"/>
        <w:rPr>
          <w:sz w:val="24"/>
          <w:szCs w:val="24"/>
        </w:rPr>
      </w:pPr>
      <w:r w:rsidRPr="00B3785F">
        <w:rPr>
          <w:sz w:val="24"/>
          <w:szCs w:val="24"/>
        </w:rPr>
        <w:t xml:space="preserve">4. </w:t>
      </w:r>
      <w:r w:rsidRPr="00B3785F">
        <w:rPr>
          <w:sz w:val="24"/>
          <w:szCs w:val="24"/>
        </w:rPr>
        <w:tab/>
        <w:t xml:space="preserve">Scope </w:t>
      </w:r>
    </w:p>
    <w:p w14:paraId="1E9C5026" w14:textId="77777777" w:rsidR="006B1502" w:rsidRPr="00B3785F" w:rsidRDefault="008B1716">
      <w:pPr>
        <w:spacing w:after="0" w:line="259" w:lineRule="auto"/>
        <w:ind w:left="567" w:firstLine="0"/>
        <w:jc w:val="left"/>
        <w:rPr>
          <w:sz w:val="24"/>
          <w:szCs w:val="24"/>
        </w:rPr>
      </w:pPr>
      <w:r w:rsidRPr="00B3785F">
        <w:rPr>
          <w:b/>
          <w:sz w:val="24"/>
          <w:szCs w:val="24"/>
        </w:rPr>
        <w:t xml:space="preserve"> </w:t>
      </w:r>
    </w:p>
    <w:p w14:paraId="6DBB738E" w14:textId="77777777" w:rsidR="006B1502" w:rsidRPr="00B3785F" w:rsidRDefault="008B1716">
      <w:pPr>
        <w:spacing w:after="2" w:line="239" w:lineRule="auto"/>
        <w:ind w:left="562" w:right="-10"/>
        <w:rPr>
          <w:sz w:val="24"/>
          <w:szCs w:val="24"/>
        </w:rPr>
      </w:pPr>
      <w:bookmarkStart w:id="0" w:name="_Hlk161042276"/>
      <w:r w:rsidRPr="00B3785F">
        <w:rPr>
          <w:color w:val="333333"/>
          <w:sz w:val="24"/>
          <w:szCs w:val="24"/>
        </w:rPr>
        <w:t xml:space="preserve">As an employee, you have the right to </w:t>
      </w:r>
      <w:r w:rsidRPr="00B3785F">
        <w:rPr>
          <w:b/>
          <w:color w:val="333333"/>
          <w:sz w:val="24"/>
          <w:szCs w:val="24"/>
        </w:rPr>
        <w:t xml:space="preserve">request </w:t>
      </w:r>
      <w:r w:rsidRPr="00B3785F">
        <w:rPr>
          <w:color w:val="333333"/>
          <w:sz w:val="24"/>
          <w:szCs w:val="24"/>
        </w:rPr>
        <w:t xml:space="preserve">flexible working. This also extends to candidates during recruitment and offer of appointment to any NHS role.  You may make more than one request in any 12 months. If you are an </w:t>
      </w:r>
      <w:r w:rsidRPr="00B3785F">
        <w:rPr>
          <w:sz w:val="24"/>
          <w:szCs w:val="24"/>
        </w:rPr>
        <w:t>NHS employee secondee into the Trust your request should be made through both your substantive and current managers. I</w:t>
      </w:r>
      <w:r w:rsidRPr="00B3785F">
        <w:rPr>
          <w:color w:val="333333"/>
          <w:sz w:val="24"/>
          <w:szCs w:val="24"/>
        </w:rPr>
        <w:t xml:space="preserve">f you are a contractor or agency colleague, your request should be made to your employer, and we will endeavour to meet your request. The Employment of People with Disabilities Policy should be used in relation to reasonable adjustments that you may require because of a disability.  </w:t>
      </w:r>
    </w:p>
    <w:bookmarkEnd w:id="0"/>
    <w:p w14:paraId="4B4CFFCD" w14:textId="77777777" w:rsidR="006B1502" w:rsidRPr="00B3785F" w:rsidRDefault="008B1716">
      <w:pPr>
        <w:spacing w:after="0" w:line="259" w:lineRule="auto"/>
        <w:ind w:left="567" w:firstLine="0"/>
        <w:jc w:val="left"/>
        <w:rPr>
          <w:sz w:val="24"/>
          <w:szCs w:val="24"/>
        </w:rPr>
      </w:pPr>
      <w:r w:rsidRPr="00B3785F">
        <w:rPr>
          <w:color w:val="333333"/>
          <w:sz w:val="24"/>
          <w:szCs w:val="24"/>
        </w:rPr>
        <w:t xml:space="preserve"> </w:t>
      </w:r>
    </w:p>
    <w:p w14:paraId="63FE46FE" w14:textId="77777777" w:rsidR="006B1502" w:rsidRPr="00B3785F" w:rsidRDefault="008B1716">
      <w:pPr>
        <w:pStyle w:val="Heading1"/>
        <w:tabs>
          <w:tab w:val="center" w:pos="1448"/>
        </w:tabs>
        <w:ind w:left="-15" w:right="0" w:firstLine="0"/>
        <w:rPr>
          <w:sz w:val="24"/>
          <w:szCs w:val="24"/>
        </w:rPr>
      </w:pPr>
      <w:r w:rsidRPr="00B3785F">
        <w:rPr>
          <w:sz w:val="24"/>
          <w:szCs w:val="24"/>
        </w:rPr>
        <w:t xml:space="preserve">5 </w:t>
      </w:r>
      <w:r w:rsidRPr="00B3785F">
        <w:rPr>
          <w:sz w:val="24"/>
          <w:szCs w:val="24"/>
        </w:rPr>
        <w:tab/>
        <w:t xml:space="preserve">Flexible Working </w:t>
      </w:r>
    </w:p>
    <w:p w14:paraId="2CF67137"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056216E3" w14:textId="77777777" w:rsidR="006B1502" w:rsidRPr="00B3785F" w:rsidRDefault="008B1716">
      <w:pPr>
        <w:pStyle w:val="Heading2"/>
        <w:ind w:left="-5" w:right="0"/>
        <w:rPr>
          <w:sz w:val="24"/>
          <w:szCs w:val="24"/>
        </w:rPr>
      </w:pPr>
      <w:proofErr w:type="gramStart"/>
      <w:r w:rsidRPr="00B3785F">
        <w:rPr>
          <w:sz w:val="24"/>
          <w:szCs w:val="24"/>
        </w:rPr>
        <w:t>5.1  Informal</w:t>
      </w:r>
      <w:proofErr w:type="gramEnd"/>
      <w:r w:rsidRPr="00B3785F">
        <w:rPr>
          <w:sz w:val="24"/>
          <w:szCs w:val="24"/>
        </w:rPr>
        <w:t xml:space="preserve"> flexible working arrangement  </w:t>
      </w:r>
    </w:p>
    <w:p w14:paraId="1F14B605"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78979017" w14:textId="77777777" w:rsidR="006B1502" w:rsidRPr="00B3785F" w:rsidRDefault="008B1716">
      <w:pPr>
        <w:ind w:left="562"/>
        <w:rPr>
          <w:sz w:val="24"/>
          <w:szCs w:val="24"/>
        </w:rPr>
      </w:pPr>
      <w:r w:rsidRPr="00B3785F">
        <w:rPr>
          <w:sz w:val="24"/>
          <w:szCs w:val="24"/>
        </w:rPr>
        <w:t xml:space="preserve">Examples of informal flexible working arrangements can be found below and can be agreed upon with your line manager subject to service needs. These arrangements do not require a Formal Flexible Working Application.  Adequate rest breaks must be taken to ensure compliance with Working Time Regulations 1998. The Trust has adopted 30 minutes as a minimum unpaid rest break that must be included in your arrangement if you work for 6 or more hours continuously.  Your manager will document your agreed informal flexible working arrangement, and this will be recorded on your personal file. </w:t>
      </w:r>
    </w:p>
    <w:p w14:paraId="697FBDFC"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tbl>
      <w:tblPr>
        <w:tblStyle w:val="TableGrid"/>
        <w:tblW w:w="9639" w:type="dxa"/>
        <w:tblInd w:w="568" w:type="dxa"/>
        <w:tblCellMar>
          <w:top w:w="9" w:type="dxa"/>
          <w:left w:w="107" w:type="dxa"/>
          <w:right w:w="63" w:type="dxa"/>
        </w:tblCellMar>
        <w:tblLook w:val="04A0" w:firstRow="1" w:lastRow="0" w:firstColumn="1" w:lastColumn="0" w:noHBand="0" w:noVBand="1"/>
      </w:tblPr>
      <w:tblGrid>
        <w:gridCol w:w="4389"/>
        <w:gridCol w:w="5250"/>
      </w:tblGrid>
      <w:tr w:rsidR="006B1502" w:rsidRPr="00B3785F" w14:paraId="58E677CE" w14:textId="77777777" w:rsidTr="00B3785F">
        <w:trPr>
          <w:trHeight w:val="374"/>
        </w:trPr>
        <w:tc>
          <w:tcPr>
            <w:tcW w:w="4389" w:type="dxa"/>
            <w:tcBorders>
              <w:top w:val="single" w:sz="4" w:space="0" w:color="000000"/>
              <w:left w:val="single" w:sz="4" w:space="0" w:color="000000"/>
              <w:bottom w:val="single" w:sz="4" w:space="0" w:color="000000"/>
              <w:right w:val="single" w:sz="4" w:space="0" w:color="000000"/>
            </w:tcBorders>
            <w:shd w:val="clear" w:color="auto" w:fill="F2F2F2"/>
          </w:tcPr>
          <w:p w14:paraId="64A861A8" w14:textId="77777777" w:rsidR="006B1502" w:rsidRPr="00B3785F" w:rsidRDefault="008B1716">
            <w:pPr>
              <w:spacing w:after="0" w:line="259" w:lineRule="auto"/>
              <w:ind w:left="0" w:firstLine="0"/>
              <w:jc w:val="center"/>
              <w:rPr>
                <w:sz w:val="24"/>
                <w:szCs w:val="24"/>
              </w:rPr>
            </w:pPr>
            <w:r w:rsidRPr="00B3785F">
              <w:rPr>
                <w:b/>
                <w:sz w:val="24"/>
                <w:szCs w:val="24"/>
              </w:rPr>
              <w:t xml:space="preserve">Type of informal flexible working arrangements </w:t>
            </w:r>
          </w:p>
        </w:tc>
        <w:tc>
          <w:tcPr>
            <w:tcW w:w="5250" w:type="dxa"/>
            <w:tcBorders>
              <w:top w:val="single" w:sz="4" w:space="0" w:color="000000"/>
              <w:left w:val="single" w:sz="4" w:space="0" w:color="000000"/>
              <w:bottom w:val="single" w:sz="4" w:space="0" w:color="000000"/>
              <w:right w:val="single" w:sz="4" w:space="0" w:color="000000"/>
            </w:tcBorders>
            <w:shd w:val="clear" w:color="auto" w:fill="F2F2F2"/>
          </w:tcPr>
          <w:p w14:paraId="2AB76690" w14:textId="77777777" w:rsidR="006B1502" w:rsidRPr="00B3785F" w:rsidRDefault="008B1716">
            <w:pPr>
              <w:spacing w:after="0" w:line="259" w:lineRule="auto"/>
              <w:ind w:left="0" w:right="40" w:firstLine="0"/>
              <w:jc w:val="center"/>
              <w:rPr>
                <w:sz w:val="24"/>
                <w:szCs w:val="24"/>
              </w:rPr>
            </w:pPr>
            <w:r w:rsidRPr="00B3785F">
              <w:rPr>
                <w:b/>
                <w:sz w:val="24"/>
                <w:szCs w:val="24"/>
              </w:rPr>
              <w:t xml:space="preserve">Example </w:t>
            </w:r>
          </w:p>
        </w:tc>
      </w:tr>
      <w:tr w:rsidR="006B1502" w:rsidRPr="00B3785F" w14:paraId="50C44F18" w14:textId="77777777" w:rsidTr="00B3785F">
        <w:trPr>
          <w:trHeight w:val="932"/>
        </w:trPr>
        <w:tc>
          <w:tcPr>
            <w:tcW w:w="4389" w:type="dxa"/>
            <w:tcBorders>
              <w:top w:val="single" w:sz="4" w:space="0" w:color="000000"/>
              <w:left w:val="single" w:sz="4" w:space="0" w:color="000000"/>
              <w:bottom w:val="single" w:sz="4" w:space="0" w:color="000000"/>
              <w:right w:val="single" w:sz="4" w:space="0" w:color="000000"/>
            </w:tcBorders>
          </w:tcPr>
          <w:p w14:paraId="1C8EFD58" w14:textId="77777777" w:rsidR="006B1502" w:rsidRPr="00B3785F" w:rsidRDefault="008B1716">
            <w:pPr>
              <w:spacing w:after="0" w:line="240" w:lineRule="auto"/>
              <w:ind w:left="0" w:right="46" w:firstLine="0"/>
              <w:jc w:val="left"/>
              <w:rPr>
                <w:sz w:val="24"/>
                <w:szCs w:val="24"/>
              </w:rPr>
            </w:pPr>
            <w:r w:rsidRPr="00B3785F">
              <w:rPr>
                <w:b/>
                <w:sz w:val="24"/>
                <w:szCs w:val="24"/>
              </w:rPr>
              <w:t xml:space="preserve">Daily hours of work </w:t>
            </w:r>
            <w:r w:rsidRPr="00B3785F">
              <w:rPr>
                <w:sz w:val="24"/>
                <w:szCs w:val="24"/>
              </w:rPr>
              <w:t xml:space="preserve">You wish to vary your start and finish </w:t>
            </w:r>
            <w:proofErr w:type="gramStart"/>
            <w:r w:rsidRPr="00B3785F">
              <w:rPr>
                <w:sz w:val="24"/>
                <w:szCs w:val="24"/>
              </w:rPr>
              <w:t>times</w:t>
            </w:r>
            <w:proofErr w:type="gramEnd"/>
            <w:r w:rsidRPr="00B3785F">
              <w:rPr>
                <w:sz w:val="24"/>
                <w:szCs w:val="24"/>
              </w:rPr>
              <w:t xml:space="preserve">  </w:t>
            </w:r>
          </w:p>
          <w:p w14:paraId="3499D4D6"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0C86F49B"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30629023" w14:textId="77777777" w:rsidR="006B1502" w:rsidRPr="00B3785F" w:rsidRDefault="008B1716">
            <w:pPr>
              <w:spacing w:after="0" w:line="240" w:lineRule="auto"/>
              <w:ind w:left="1" w:right="45" w:firstLine="0"/>
              <w:rPr>
                <w:sz w:val="24"/>
                <w:szCs w:val="24"/>
              </w:rPr>
            </w:pPr>
            <w:r w:rsidRPr="00B3785F">
              <w:rPr>
                <w:sz w:val="24"/>
                <w:szCs w:val="24"/>
              </w:rPr>
              <w:t xml:space="preserve">You request to start or finish your working day earlier or later to enable you to reduce your travel time or to attend personal commitments such as an evening class, a social club, community project or exercise class. </w:t>
            </w:r>
          </w:p>
          <w:p w14:paraId="50406089" w14:textId="77777777" w:rsidR="006B1502" w:rsidRPr="00B3785F" w:rsidRDefault="008B1716">
            <w:pPr>
              <w:spacing w:after="0" w:line="259" w:lineRule="auto"/>
              <w:ind w:left="1" w:firstLine="0"/>
              <w:jc w:val="left"/>
              <w:rPr>
                <w:sz w:val="24"/>
                <w:szCs w:val="24"/>
              </w:rPr>
            </w:pPr>
            <w:r w:rsidRPr="00B3785F">
              <w:rPr>
                <w:sz w:val="24"/>
                <w:szCs w:val="24"/>
              </w:rPr>
              <w:t xml:space="preserve"> </w:t>
            </w:r>
          </w:p>
        </w:tc>
      </w:tr>
      <w:tr w:rsidR="006B1502" w:rsidRPr="00B3785F" w14:paraId="7280C824" w14:textId="77777777" w:rsidTr="00B3785F">
        <w:trPr>
          <w:trHeight w:val="1666"/>
        </w:trPr>
        <w:tc>
          <w:tcPr>
            <w:tcW w:w="4389" w:type="dxa"/>
            <w:tcBorders>
              <w:top w:val="single" w:sz="4" w:space="0" w:color="000000"/>
              <w:left w:val="single" w:sz="4" w:space="0" w:color="000000"/>
              <w:bottom w:val="single" w:sz="4" w:space="0" w:color="000000"/>
              <w:right w:val="single" w:sz="4" w:space="0" w:color="000000"/>
            </w:tcBorders>
          </w:tcPr>
          <w:p w14:paraId="161B3811" w14:textId="77777777" w:rsidR="006B1502" w:rsidRPr="00B3785F" w:rsidRDefault="008B1716">
            <w:pPr>
              <w:spacing w:after="0" w:line="259" w:lineRule="auto"/>
              <w:ind w:left="0" w:right="43" w:firstLine="0"/>
              <w:rPr>
                <w:sz w:val="24"/>
                <w:szCs w:val="24"/>
              </w:rPr>
            </w:pPr>
            <w:r w:rsidRPr="00B3785F">
              <w:rPr>
                <w:b/>
                <w:sz w:val="24"/>
                <w:szCs w:val="24"/>
              </w:rPr>
              <w:t>Ad hoc ‘making up time</w:t>
            </w:r>
            <w:proofErr w:type="gramStart"/>
            <w:r w:rsidRPr="00B3785F">
              <w:rPr>
                <w:b/>
                <w:sz w:val="24"/>
                <w:szCs w:val="24"/>
              </w:rPr>
              <w:t>’</w:t>
            </w:r>
            <w:r w:rsidRPr="00B3785F">
              <w:rPr>
                <w:sz w:val="24"/>
                <w:szCs w:val="24"/>
              </w:rPr>
              <w:t xml:space="preserve">  Making</w:t>
            </w:r>
            <w:proofErr w:type="gramEnd"/>
            <w:r w:rsidRPr="00B3785F">
              <w:rPr>
                <w:sz w:val="24"/>
                <w:szCs w:val="24"/>
              </w:rPr>
              <w:t xml:space="preserve"> up hours on an ad hoc basis allows you to work your contract hours over a shorter than normal period when required, rather than being a permanent change to their working hours. </w:t>
            </w:r>
          </w:p>
        </w:tc>
        <w:tc>
          <w:tcPr>
            <w:tcW w:w="5250" w:type="dxa"/>
            <w:tcBorders>
              <w:top w:val="single" w:sz="4" w:space="0" w:color="000000"/>
              <w:left w:val="single" w:sz="4" w:space="0" w:color="000000"/>
              <w:bottom w:val="single" w:sz="4" w:space="0" w:color="000000"/>
              <w:right w:val="single" w:sz="4" w:space="0" w:color="000000"/>
            </w:tcBorders>
          </w:tcPr>
          <w:p w14:paraId="2D42B0AE" w14:textId="77777777" w:rsidR="006B1502" w:rsidRPr="00B3785F" w:rsidRDefault="008B1716">
            <w:pPr>
              <w:spacing w:after="0" w:line="259" w:lineRule="auto"/>
              <w:ind w:left="1" w:firstLine="0"/>
              <w:rPr>
                <w:sz w:val="24"/>
                <w:szCs w:val="24"/>
              </w:rPr>
            </w:pPr>
            <w:r w:rsidRPr="00B3785F">
              <w:rPr>
                <w:sz w:val="24"/>
                <w:szCs w:val="24"/>
              </w:rPr>
              <w:t xml:space="preserve">You request to work 37.5 hours over four and a half days instead of five days. If you consistently require </w:t>
            </w:r>
            <w:proofErr w:type="gramStart"/>
            <w:r w:rsidRPr="00B3785F">
              <w:rPr>
                <w:sz w:val="24"/>
                <w:szCs w:val="24"/>
              </w:rPr>
              <w:t>to flex</w:t>
            </w:r>
            <w:proofErr w:type="gramEnd"/>
            <w:r w:rsidRPr="00B3785F">
              <w:rPr>
                <w:sz w:val="24"/>
                <w:szCs w:val="24"/>
              </w:rPr>
              <w:t xml:space="preserve"> your hours on a routine basis, you need to follow the formal Flexible Working Request Procedure </w:t>
            </w:r>
          </w:p>
        </w:tc>
      </w:tr>
      <w:tr w:rsidR="006B1502" w:rsidRPr="00B3785F" w14:paraId="28AD8B6C" w14:textId="77777777" w:rsidTr="00B3785F">
        <w:trPr>
          <w:trHeight w:val="1298"/>
        </w:trPr>
        <w:tc>
          <w:tcPr>
            <w:tcW w:w="4389" w:type="dxa"/>
            <w:tcBorders>
              <w:top w:val="single" w:sz="4" w:space="0" w:color="000000"/>
              <w:left w:val="single" w:sz="4" w:space="0" w:color="000000"/>
              <w:bottom w:val="single" w:sz="4" w:space="0" w:color="000000"/>
              <w:right w:val="single" w:sz="4" w:space="0" w:color="000000"/>
            </w:tcBorders>
          </w:tcPr>
          <w:p w14:paraId="518B117A" w14:textId="77777777" w:rsidR="006B1502" w:rsidRPr="00B3785F" w:rsidRDefault="008B1716">
            <w:pPr>
              <w:spacing w:after="0" w:line="259" w:lineRule="auto"/>
              <w:ind w:left="0" w:firstLine="0"/>
              <w:jc w:val="left"/>
              <w:rPr>
                <w:sz w:val="24"/>
                <w:szCs w:val="24"/>
              </w:rPr>
            </w:pPr>
            <w:r w:rsidRPr="00B3785F">
              <w:rPr>
                <w:b/>
                <w:sz w:val="24"/>
                <w:szCs w:val="24"/>
              </w:rPr>
              <w:lastRenderedPageBreak/>
              <w:t xml:space="preserve">Occasional </w:t>
            </w:r>
            <w:r w:rsidRPr="00B3785F">
              <w:rPr>
                <w:b/>
                <w:sz w:val="24"/>
                <w:szCs w:val="24"/>
              </w:rPr>
              <w:tab/>
              <w:t xml:space="preserve">Working from Home  </w:t>
            </w:r>
          </w:p>
        </w:tc>
        <w:tc>
          <w:tcPr>
            <w:tcW w:w="5250" w:type="dxa"/>
            <w:tcBorders>
              <w:top w:val="single" w:sz="4" w:space="0" w:color="000000"/>
              <w:left w:val="single" w:sz="4" w:space="0" w:color="000000"/>
              <w:bottom w:val="single" w:sz="4" w:space="0" w:color="000000"/>
              <w:right w:val="single" w:sz="4" w:space="0" w:color="000000"/>
            </w:tcBorders>
          </w:tcPr>
          <w:p w14:paraId="5F2A4DA9" w14:textId="77777777" w:rsidR="006B1502" w:rsidRPr="00B3785F" w:rsidRDefault="008B1716">
            <w:pPr>
              <w:spacing w:after="1" w:line="238" w:lineRule="auto"/>
              <w:ind w:left="1" w:right="42" w:firstLine="0"/>
              <w:rPr>
                <w:sz w:val="24"/>
                <w:szCs w:val="24"/>
              </w:rPr>
            </w:pPr>
            <w:r w:rsidRPr="00B3785F">
              <w:rPr>
                <w:sz w:val="24"/>
                <w:szCs w:val="24"/>
              </w:rPr>
              <w:t xml:space="preserve">You need to work from home due to a one off -non -regular reason </w:t>
            </w:r>
            <w:proofErr w:type="gramStart"/>
            <w:r w:rsidRPr="00B3785F">
              <w:rPr>
                <w:sz w:val="24"/>
                <w:szCs w:val="24"/>
              </w:rPr>
              <w:t>e.g.</w:t>
            </w:r>
            <w:proofErr w:type="gramEnd"/>
            <w:r w:rsidRPr="00B3785F">
              <w:rPr>
                <w:sz w:val="24"/>
                <w:szCs w:val="24"/>
              </w:rPr>
              <w:t xml:space="preserve"> an appointment or because it is more efficient to complete a piece of work.  If you need access to a laptop, you may be able to book a loaned laptop through your division.  </w:t>
            </w:r>
          </w:p>
          <w:p w14:paraId="74F22C26" w14:textId="77777777" w:rsidR="006B1502" w:rsidRPr="00B3785F" w:rsidRDefault="008B1716">
            <w:pPr>
              <w:spacing w:after="1" w:line="238" w:lineRule="auto"/>
              <w:ind w:left="1" w:firstLine="0"/>
              <w:jc w:val="left"/>
              <w:rPr>
                <w:sz w:val="24"/>
                <w:szCs w:val="24"/>
              </w:rPr>
            </w:pPr>
            <w:r w:rsidRPr="00B3785F">
              <w:rPr>
                <w:sz w:val="24"/>
                <w:szCs w:val="24"/>
              </w:rPr>
              <w:t xml:space="preserve">Where you undertake any work from home you are required to comply with the Home Working Policy. For more regular homeworking </w:t>
            </w:r>
            <w:proofErr w:type="gramStart"/>
            <w:r w:rsidRPr="00B3785F">
              <w:rPr>
                <w:sz w:val="24"/>
                <w:szCs w:val="24"/>
              </w:rPr>
              <w:t>i.e.</w:t>
            </w:r>
            <w:proofErr w:type="gramEnd"/>
            <w:r w:rsidRPr="00B3785F">
              <w:rPr>
                <w:sz w:val="24"/>
                <w:szCs w:val="24"/>
              </w:rPr>
              <w:t xml:space="preserve"> under the Trust Hybrid Model you will need to make a formal flexible working application.  </w:t>
            </w:r>
          </w:p>
          <w:p w14:paraId="0994B341" w14:textId="77777777" w:rsidR="006B1502" w:rsidRPr="00B3785F" w:rsidRDefault="008B1716">
            <w:pPr>
              <w:spacing w:after="0" w:line="259" w:lineRule="auto"/>
              <w:ind w:left="1" w:firstLine="0"/>
              <w:jc w:val="left"/>
              <w:rPr>
                <w:sz w:val="24"/>
                <w:szCs w:val="24"/>
              </w:rPr>
            </w:pPr>
            <w:r w:rsidRPr="00B3785F">
              <w:rPr>
                <w:sz w:val="24"/>
                <w:szCs w:val="24"/>
              </w:rPr>
              <w:t xml:space="preserve"> </w:t>
            </w:r>
          </w:p>
        </w:tc>
      </w:tr>
    </w:tbl>
    <w:p w14:paraId="24CA7AAA" w14:textId="77777777" w:rsidR="006B1502" w:rsidRPr="00B3785F" w:rsidRDefault="008B1716">
      <w:pPr>
        <w:spacing w:after="0" w:line="259" w:lineRule="auto"/>
        <w:ind w:left="1080" w:firstLine="0"/>
        <w:jc w:val="left"/>
        <w:rPr>
          <w:sz w:val="24"/>
          <w:szCs w:val="24"/>
        </w:rPr>
      </w:pPr>
      <w:r w:rsidRPr="00B3785F">
        <w:rPr>
          <w:b/>
          <w:sz w:val="24"/>
          <w:szCs w:val="24"/>
        </w:rPr>
        <w:t xml:space="preserve"> </w:t>
      </w:r>
    </w:p>
    <w:p w14:paraId="06D089BA" w14:textId="77777777" w:rsidR="006B1502" w:rsidRPr="00B3785F" w:rsidRDefault="008B1716">
      <w:pPr>
        <w:pStyle w:val="Heading2"/>
        <w:tabs>
          <w:tab w:val="center" w:pos="2078"/>
        </w:tabs>
        <w:ind w:left="-15" w:right="0" w:firstLine="0"/>
        <w:rPr>
          <w:sz w:val="24"/>
          <w:szCs w:val="24"/>
        </w:rPr>
      </w:pPr>
      <w:r w:rsidRPr="00B3785F">
        <w:rPr>
          <w:sz w:val="24"/>
          <w:szCs w:val="24"/>
        </w:rPr>
        <w:t xml:space="preserve">5.2 </w:t>
      </w:r>
      <w:r w:rsidRPr="00B3785F">
        <w:rPr>
          <w:sz w:val="24"/>
          <w:szCs w:val="24"/>
        </w:rPr>
        <w:tab/>
        <w:t xml:space="preserve">Flexible Working Application </w:t>
      </w:r>
    </w:p>
    <w:p w14:paraId="0940605E"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05BDA7AE" w14:textId="77777777" w:rsidR="006B1502" w:rsidRPr="00B3785F" w:rsidRDefault="008B1716">
      <w:pPr>
        <w:ind w:left="562"/>
        <w:rPr>
          <w:sz w:val="24"/>
          <w:szCs w:val="24"/>
        </w:rPr>
      </w:pPr>
      <w:r w:rsidRPr="00B3785F">
        <w:rPr>
          <w:sz w:val="24"/>
          <w:szCs w:val="24"/>
        </w:rPr>
        <w:t>All other flexible working arrangements are formal and will require a change to your contract of employment. These are detailed in the table below. These may also require a change to your remuneration and benefits including holidays and occupational sick pay which will be pro-rata as required. You will not be treated</w:t>
      </w:r>
      <w:r w:rsidRPr="00B3785F">
        <w:rPr>
          <w:b/>
          <w:sz w:val="24"/>
          <w:szCs w:val="24"/>
        </w:rPr>
        <w:t xml:space="preserve"> </w:t>
      </w:r>
      <w:r w:rsidRPr="00B3785F">
        <w:rPr>
          <w:sz w:val="24"/>
          <w:szCs w:val="24"/>
        </w:rPr>
        <w:t>less favourably</w:t>
      </w:r>
      <w:r w:rsidRPr="00B3785F">
        <w:rPr>
          <w:b/>
          <w:sz w:val="24"/>
          <w:szCs w:val="24"/>
        </w:rPr>
        <w:t xml:space="preserve"> </w:t>
      </w:r>
      <w:r w:rsidRPr="00B3785F">
        <w:rPr>
          <w:sz w:val="24"/>
          <w:szCs w:val="24"/>
        </w:rPr>
        <w:t xml:space="preserve">than any other employee and the same policies will apply to you such as training and development opportunities subject to the timing of these events.   </w:t>
      </w:r>
    </w:p>
    <w:p w14:paraId="57D67428" w14:textId="77777777" w:rsidR="006B1502" w:rsidRPr="00B3785F" w:rsidRDefault="008B1716">
      <w:pPr>
        <w:spacing w:after="0" w:line="259" w:lineRule="auto"/>
        <w:ind w:left="0" w:firstLine="0"/>
        <w:jc w:val="left"/>
        <w:rPr>
          <w:sz w:val="24"/>
          <w:szCs w:val="24"/>
        </w:rPr>
      </w:pPr>
      <w:r w:rsidRPr="00B3785F">
        <w:rPr>
          <w:sz w:val="24"/>
          <w:szCs w:val="24"/>
        </w:rPr>
        <w:t xml:space="preserve"> </w:t>
      </w:r>
    </w:p>
    <w:p w14:paraId="59331A57" w14:textId="77777777" w:rsidR="006B1502" w:rsidRPr="00B3785F" w:rsidRDefault="008B1716">
      <w:pPr>
        <w:ind w:left="562"/>
        <w:rPr>
          <w:sz w:val="24"/>
          <w:szCs w:val="24"/>
        </w:rPr>
      </w:pPr>
      <w:r w:rsidRPr="00B3785F">
        <w:rPr>
          <w:sz w:val="24"/>
          <w:szCs w:val="24"/>
        </w:rPr>
        <w:t xml:space="preserve">Before making a Flexible Working Application, you should discuss this with your line manager who will assist you with your application.  All flexible working applications will be considered on a </w:t>
      </w:r>
      <w:proofErr w:type="spellStart"/>
      <w:r w:rsidRPr="00B3785F">
        <w:rPr>
          <w:sz w:val="24"/>
          <w:szCs w:val="24"/>
        </w:rPr>
        <w:t>caseby</w:t>
      </w:r>
      <w:proofErr w:type="spellEnd"/>
      <w:r w:rsidRPr="00B3785F">
        <w:rPr>
          <w:sz w:val="24"/>
          <w:szCs w:val="24"/>
        </w:rPr>
        <w:t xml:space="preserve">-case basis. Your manager will take a positive, pro-active approach, focussing on how to make your flexible working request work. </w:t>
      </w:r>
    </w:p>
    <w:p w14:paraId="18866675"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77154ABA" w14:textId="2A450E0C" w:rsidR="00B3785F" w:rsidRDefault="008B1716">
      <w:pPr>
        <w:ind w:left="562"/>
        <w:rPr>
          <w:b/>
          <w:sz w:val="24"/>
          <w:szCs w:val="24"/>
        </w:rPr>
      </w:pPr>
      <w:r w:rsidRPr="00B3785F">
        <w:rPr>
          <w:sz w:val="24"/>
          <w:szCs w:val="24"/>
        </w:rPr>
        <w:t xml:space="preserve">While there will of course be services that have to be provided during certain hours and employees may need to be present to provide those services, your manager will take an evidence-based approach to consider whether that service can be provided with fewer people at certain times in the day or week, and/or from alternative locations. Examples of types of formal flexible working are identified below and you should follow the </w:t>
      </w:r>
      <w:r w:rsidRPr="00B3785F">
        <w:rPr>
          <w:b/>
          <w:sz w:val="24"/>
          <w:szCs w:val="24"/>
        </w:rPr>
        <w:t xml:space="preserve">Flexible Working Application Procedure.  </w:t>
      </w:r>
    </w:p>
    <w:p w14:paraId="36389AC8" w14:textId="77777777" w:rsidR="00B3785F" w:rsidRDefault="00B3785F">
      <w:pPr>
        <w:spacing w:after="160" w:line="259" w:lineRule="auto"/>
        <w:ind w:left="0" w:firstLine="0"/>
        <w:jc w:val="left"/>
        <w:rPr>
          <w:b/>
          <w:sz w:val="24"/>
          <w:szCs w:val="24"/>
        </w:rPr>
      </w:pPr>
      <w:r>
        <w:rPr>
          <w:b/>
          <w:sz w:val="24"/>
          <w:szCs w:val="24"/>
        </w:rPr>
        <w:br w:type="page"/>
      </w:r>
    </w:p>
    <w:p w14:paraId="06E0B291" w14:textId="3496BBE1" w:rsidR="006B1502" w:rsidRPr="00B3785F" w:rsidRDefault="008B1716">
      <w:pPr>
        <w:spacing w:after="0" w:line="259" w:lineRule="auto"/>
        <w:ind w:left="567" w:firstLine="0"/>
        <w:jc w:val="left"/>
        <w:rPr>
          <w:sz w:val="24"/>
          <w:szCs w:val="24"/>
        </w:rPr>
      </w:pPr>
      <w:r w:rsidRPr="00B3785F">
        <w:rPr>
          <w:sz w:val="24"/>
          <w:szCs w:val="24"/>
        </w:rPr>
        <w:lastRenderedPageBreak/>
        <w:t xml:space="preserve"> </w:t>
      </w:r>
    </w:p>
    <w:tbl>
      <w:tblPr>
        <w:tblStyle w:val="TableGrid"/>
        <w:tblW w:w="9497" w:type="dxa"/>
        <w:tblInd w:w="568" w:type="dxa"/>
        <w:tblCellMar>
          <w:top w:w="7" w:type="dxa"/>
          <w:left w:w="107" w:type="dxa"/>
          <w:right w:w="61" w:type="dxa"/>
        </w:tblCellMar>
        <w:tblLook w:val="04A0" w:firstRow="1" w:lastRow="0" w:firstColumn="1" w:lastColumn="0" w:noHBand="0" w:noVBand="1"/>
      </w:tblPr>
      <w:tblGrid>
        <w:gridCol w:w="3680"/>
        <w:gridCol w:w="5817"/>
      </w:tblGrid>
      <w:tr w:rsidR="006B1502" w:rsidRPr="00B3785F" w14:paraId="70A21B74" w14:textId="77777777" w:rsidTr="00B3785F">
        <w:trPr>
          <w:trHeight w:val="376"/>
        </w:trPr>
        <w:tc>
          <w:tcPr>
            <w:tcW w:w="3680" w:type="dxa"/>
            <w:tcBorders>
              <w:top w:val="single" w:sz="4" w:space="0" w:color="000000"/>
              <w:left w:val="single" w:sz="4" w:space="0" w:color="000000"/>
              <w:bottom w:val="single" w:sz="4" w:space="0" w:color="000000"/>
              <w:right w:val="single" w:sz="4" w:space="0" w:color="000000"/>
            </w:tcBorders>
            <w:shd w:val="clear" w:color="auto" w:fill="D9D9D9"/>
          </w:tcPr>
          <w:p w14:paraId="752F14DA" w14:textId="77777777" w:rsidR="006B1502" w:rsidRPr="00B3785F" w:rsidRDefault="008B1716">
            <w:pPr>
              <w:spacing w:after="0" w:line="259" w:lineRule="auto"/>
              <w:ind w:left="0" w:firstLine="0"/>
              <w:jc w:val="left"/>
              <w:rPr>
                <w:sz w:val="24"/>
                <w:szCs w:val="24"/>
              </w:rPr>
            </w:pPr>
            <w:r w:rsidRPr="00B3785F">
              <w:rPr>
                <w:b/>
                <w:sz w:val="24"/>
                <w:szCs w:val="24"/>
              </w:rPr>
              <w:t xml:space="preserve">Examples of formal Flexible Working which require a Flexible Working Application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tcPr>
          <w:p w14:paraId="2A3FE788" w14:textId="77777777" w:rsidR="006B1502" w:rsidRPr="00B3785F" w:rsidRDefault="008B1716">
            <w:pPr>
              <w:spacing w:after="0" w:line="259" w:lineRule="auto"/>
              <w:ind w:left="0" w:right="41" w:firstLine="0"/>
              <w:jc w:val="center"/>
              <w:rPr>
                <w:sz w:val="24"/>
                <w:szCs w:val="24"/>
              </w:rPr>
            </w:pPr>
            <w:r w:rsidRPr="00B3785F">
              <w:rPr>
                <w:b/>
                <w:sz w:val="24"/>
                <w:szCs w:val="24"/>
              </w:rPr>
              <w:t xml:space="preserve">Definition </w:t>
            </w:r>
          </w:p>
        </w:tc>
      </w:tr>
      <w:tr w:rsidR="006B1502" w:rsidRPr="00B3785F" w14:paraId="4F0C8CE5" w14:textId="77777777" w:rsidTr="00B3785F">
        <w:trPr>
          <w:trHeight w:val="3323"/>
        </w:trPr>
        <w:tc>
          <w:tcPr>
            <w:tcW w:w="3680" w:type="dxa"/>
            <w:tcBorders>
              <w:top w:val="single" w:sz="4" w:space="0" w:color="000000"/>
              <w:left w:val="single" w:sz="4" w:space="0" w:color="000000"/>
              <w:bottom w:val="single" w:sz="4" w:space="0" w:color="000000"/>
              <w:right w:val="single" w:sz="4" w:space="0" w:color="000000"/>
            </w:tcBorders>
          </w:tcPr>
          <w:p w14:paraId="1604232F" w14:textId="77777777" w:rsidR="006B1502" w:rsidRPr="00B3785F" w:rsidRDefault="008B1716">
            <w:pPr>
              <w:spacing w:after="0" w:line="259" w:lineRule="auto"/>
              <w:ind w:left="0" w:firstLine="0"/>
              <w:jc w:val="left"/>
              <w:rPr>
                <w:sz w:val="24"/>
                <w:szCs w:val="24"/>
              </w:rPr>
            </w:pPr>
            <w:r w:rsidRPr="00B3785F">
              <w:rPr>
                <w:b/>
                <w:sz w:val="24"/>
                <w:szCs w:val="24"/>
              </w:rPr>
              <w:t xml:space="preserve">Trust hybrid model of flexible working </w:t>
            </w:r>
          </w:p>
        </w:tc>
        <w:tc>
          <w:tcPr>
            <w:tcW w:w="5817" w:type="dxa"/>
            <w:tcBorders>
              <w:top w:val="single" w:sz="4" w:space="0" w:color="000000"/>
              <w:left w:val="single" w:sz="4" w:space="0" w:color="000000"/>
              <w:bottom w:val="single" w:sz="4" w:space="0" w:color="000000"/>
              <w:right w:val="single" w:sz="4" w:space="0" w:color="000000"/>
            </w:tcBorders>
          </w:tcPr>
          <w:p w14:paraId="37C6873C" w14:textId="77777777" w:rsidR="006B1502" w:rsidRPr="00B3785F" w:rsidRDefault="008B1716">
            <w:pPr>
              <w:spacing w:after="0" w:line="240" w:lineRule="auto"/>
              <w:ind w:left="2" w:right="45" w:firstLine="0"/>
              <w:rPr>
                <w:sz w:val="24"/>
                <w:szCs w:val="24"/>
              </w:rPr>
            </w:pPr>
            <w:r w:rsidRPr="00B3785F">
              <w:rPr>
                <w:sz w:val="24"/>
                <w:szCs w:val="24"/>
              </w:rPr>
              <w:t xml:space="preserve">This is where you spend a regular and substantial proportion of your contracted hours working remotely from the Trust. This would typically be from your home using standard Trust information technology equipment. This enables you to alternate between your site base (contractual base) that you attend for meetings/supervision and when required by your manager etc and home. Your exact working pattern must be agreed by your manager. In such situations you will ‘hot desk’ using a shared desk, or a team space will be provided when working on site. </w:t>
            </w:r>
          </w:p>
          <w:p w14:paraId="563ED55F" w14:textId="77777777" w:rsidR="006B1502" w:rsidRPr="00B3785F" w:rsidRDefault="008B1716">
            <w:pPr>
              <w:spacing w:after="1" w:line="238" w:lineRule="auto"/>
              <w:ind w:left="2" w:right="49" w:firstLine="0"/>
              <w:rPr>
                <w:sz w:val="24"/>
                <w:szCs w:val="24"/>
              </w:rPr>
            </w:pPr>
            <w:r w:rsidRPr="00B3785F">
              <w:rPr>
                <w:sz w:val="24"/>
                <w:szCs w:val="24"/>
              </w:rPr>
              <w:t xml:space="preserve">The suitability of your job and working pattern to work in this way will be considered as part of the flexible working procedure by your line manager as not all jobs are suitable for home working.   </w:t>
            </w:r>
          </w:p>
          <w:p w14:paraId="438C8FC7" w14:textId="77777777" w:rsidR="006B1502" w:rsidRPr="00B3785F" w:rsidRDefault="008B1716">
            <w:pPr>
              <w:spacing w:after="1" w:line="239" w:lineRule="auto"/>
              <w:ind w:left="2" w:right="44" w:firstLine="0"/>
              <w:rPr>
                <w:sz w:val="24"/>
                <w:szCs w:val="24"/>
              </w:rPr>
            </w:pPr>
            <w:r w:rsidRPr="00B3785F">
              <w:rPr>
                <w:sz w:val="24"/>
                <w:szCs w:val="24"/>
              </w:rPr>
              <w:t xml:space="preserve">Where you undertake any form of home working you are required to comply with the Home Working Policy.  This policy includes information for you and your manager on how to obtain information and technology, equipment, meeting our obligations under the Health and Safety at work Act including reimbursement of up to £100 for required ergonomic equipment such as desk, chair, lamp footrest to enable you to work from home safety. </w:t>
            </w:r>
          </w:p>
          <w:p w14:paraId="02749F36" w14:textId="77777777" w:rsidR="006B1502" w:rsidRPr="00B3785F" w:rsidRDefault="008B1716">
            <w:pPr>
              <w:spacing w:after="0" w:line="259" w:lineRule="auto"/>
              <w:ind w:left="2" w:firstLine="0"/>
              <w:jc w:val="left"/>
              <w:rPr>
                <w:sz w:val="24"/>
                <w:szCs w:val="24"/>
              </w:rPr>
            </w:pPr>
            <w:r w:rsidRPr="00B3785F">
              <w:rPr>
                <w:sz w:val="24"/>
                <w:szCs w:val="24"/>
              </w:rPr>
              <w:t xml:space="preserve"> </w:t>
            </w:r>
          </w:p>
        </w:tc>
      </w:tr>
      <w:tr w:rsidR="006B1502" w:rsidRPr="00B3785F" w14:paraId="5EC520F8" w14:textId="77777777" w:rsidTr="00B3785F">
        <w:trPr>
          <w:trHeight w:val="1114"/>
        </w:trPr>
        <w:tc>
          <w:tcPr>
            <w:tcW w:w="3680" w:type="dxa"/>
            <w:tcBorders>
              <w:top w:val="single" w:sz="4" w:space="0" w:color="000000"/>
              <w:left w:val="single" w:sz="4" w:space="0" w:color="000000"/>
              <w:bottom w:val="single" w:sz="4" w:space="0" w:color="000000"/>
              <w:right w:val="single" w:sz="4" w:space="0" w:color="000000"/>
            </w:tcBorders>
          </w:tcPr>
          <w:p w14:paraId="2F860277" w14:textId="77777777" w:rsidR="006B1502" w:rsidRPr="00B3785F" w:rsidRDefault="008B1716">
            <w:pPr>
              <w:spacing w:after="0" w:line="259" w:lineRule="auto"/>
              <w:ind w:left="0" w:firstLine="0"/>
              <w:jc w:val="left"/>
              <w:rPr>
                <w:sz w:val="24"/>
                <w:szCs w:val="24"/>
              </w:rPr>
            </w:pPr>
            <w:r w:rsidRPr="00B3785F">
              <w:rPr>
                <w:b/>
                <w:sz w:val="24"/>
                <w:szCs w:val="24"/>
              </w:rPr>
              <w:t xml:space="preserve">Part-time working </w:t>
            </w:r>
          </w:p>
          <w:p w14:paraId="43194E78" w14:textId="77777777" w:rsidR="006B1502" w:rsidRPr="00B3785F" w:rsidRDefault="008B1716">
            <w:pPr>
              <w:spacing w:after="0" w:line="259" w:lineRule="auto"/>
              <w:ind w:left="0" w:firstLine="0"/>
              <w:jc w:val="left"/>
              <w:rPr>
                <w:sz w:val="24"/>
                <w:szCs w:val="24"/>
              </w:rPr>
            </w:pPr>
            <w:r w:rsidRPr="00B3785F">
              <w:rPr>
                <w:sz w:val="24"/>
                <w:szCs w:val="24"/>
              </w:rPr>
              <w:t xml:space="preserve">This is any contracted hours less than the fulltime equivalent. </w:t>
            </w:r>
          </w:p>
        </w:tc>
        <w:tc>
          <w:tcPr>
            <w:tcW w:w="5817" w:type="dxa"/>
            <w:tcBorders>
              <w:top w:val="single" w:sz="4" w:space="0" w:color="000000"/>
              <w:left w:val="single" w:sz="4" w:space="0" w:color="000000"/>
              <w:bottom w:val="single" w:sz="4" w:space="0" w:color="000000"/>
              <w:right w:val="single" w:sz="4" w:space="0" w:color="000000"/>
            </w:tcBorders>
          </w:tcPr>
          <w:p w14:paraId="1A237ED3" w14:textId="75991405" w:rsidR="006B1502" w:rsidRPr="00B3785F" w:rsidRDefault="008B1716" w:rsidP="00B3785F">
            <w:pPr>
              <w:spacing w:after="1" w:line="238" w:lineRule="auto"/>
              <w:ind w:left="2" w:right="39" w:firstLine="0"/>
              <w:rPr>
                <w:sz w:val="24"/>
                <w:szCs w:val="24"/>
              </w:rPr>
            </w:pPr>
            <w:r w:rsidRPr="00B3785F">
              <w:rPr>
                <w:sz w:val="24"/>
                <w:szCs w:val="24"/>
              </w:rPr>
              <w:t xml:space="preserve">You request to work less a week after a major life event such as maternity or paternity leave or for some other reason. Some Departments may require a minimum number of hours to be worked on a part-time contract for example: for patient safety or requirements for professional practice   therefore part-time working needs agreement from DMT. </w:t>
            </w:r>
          </w:p>
        </w:tc>
      </w:tr>
      <w:tr w:rsidR="006B1502" w:rsidRPr="00B3785F" w14:paraId="2162C5B2" w14:textId="77777777" w:rsidTr="00B3785F">
        <w:trPr>
          <w:trHeight w:val="931"/>
        </w:trPr>
        <w:tc>
          <w:tcPr>
            <w:tcW w:w="3680" w:type="dxa"/>
            <w:tcBorders>
              <w:top w:val="single" w:sz="4" w:space="0" w:color="000000"/>
              <w:left w:val="single" w:sz="4" w:space="0" w:color="000000"/>
              <w:bottom w:val="single" w:sz="4" w:space="0" w:color="000000"/>
              <w:right w:val="single" w:sz="4" w:space="0" w:color="000000"/>
            </w:tcBorders>
          </w:tcPr>
          <w:p w14:paraId="4B8EAC66" w14:textId="77777777" w:rsidR="006B1502" w:rsidRPr="00B3785F" w:rsidRDefault="008B1716">
            <w:pPr>
              <w:spacing w:after="0" w:line="259" w:lineRule="auto"/>
              <w:ind w:left="0" w:firstLine="0"/>
              <w:jc w:val="left"/>
              <w:rPr>
                <w:sz w:val="24"/>
                <w:szCs w:val="24"/>
              </w:rPr>
            </w:pPr>
            <w:r w:rsidRPr="00B3785F">
              <w:rPr>
                <w:b/>
                <w:sz w:val="24"/>
                <w:szCs w:val="24"/>
              </w:rPr>
              <w:t xml:space="preserve">Compressed/Condensed Hours </w:t>
            </w:r>
          </w:p>
          <w:p w14:paraId="1F40742C" w14:textId="7B660629" w:rsidR="006B1502" w:rsidRPr="00B3785F" w:rsidRDefault="008B1716" w:rsidP="00B3785F">
            <w:pPr>
              <w:spacing w:after="1" w:line="238" w:lineRule="auto"/>
              <w:ind w:left="0" w:right="15" w:firstLine="0"/>
              <w:jc w:val="left"/>
              <w:rPr>
                <w:sz w:val="24"/>
                <w:szCs w:val="24"/>
              </w:rPr>
            </w:pPr>
            <w:r w:rsidRPr="00B3785F">
              <w:rPr>
                <w:sz w:val="24"/>
                <w:szCs w:val="24"/>
              </w:rPr>
              <w:t>This enables</w:t>
            </w:r>
            <w:r w:rsidRPr="00B3785F">
              <w:rPr>
                <w:b/>
                <w:sz w:val="24"/>
                <w:szCs w:val="24"/>
              </w:rPr>
              <w:t xml:space="preserve"> </w:t>
            </w:r>
            <w:r w:rsidRPr="00B3785F">
              <w:rPr>
                <w:sz w:val="24"/>
                <w:szCs w:val="24"/>
              </w:rPr>
              <w:t xml:space="preserve">you to work your contracted hours on a fixed hours basis over a shorter than normal period </w:t>
            </w:r>
          </w:p>
        </w:tc>
        <w:tc>
          <w:tcPr>
            <w:tcW w:w="5817" w:type="dxa"/>
            <w:tcBorders>
              <w:top w:val="single" w:sz="4" w:space="0" w:color="000000"/>
              <w:left w:val="single" w:sz="4" w:space="0" w:color="000000"/>
              <w:bottom w:val="single" w:sz="4" w:space="0" w:color="000000"/>
              <w:right w:val="single" w:sz="4" w:space="0" w:color="000000"/>
            </w:tcBorders>
          </w:tcPr>
          <w:p w14:paraId="06B58E2F" w14:textId="77777777" w:rsidR="006B1502" w:rsidRPr="00B3785F" w:rsidRDefault="008B1716">
            <w:pPr>
              <w:spacing w:after="0" w:line="240" w:lineRule="auto"/>
              <w:ind w:left="2" w:firstLine="0"/>
              <w:jc w:val="left"/>
              <w:rPr>
                <w:sz w:val="24"/>
                <w:szCs w:val="24"/>
              </w:rPr>
            </w:pPr>
            <w:r w:rsidRPr="00B3785F">
              <w:rPr>
                <w:sz w:val="24"/>
                <w:szCs w:val="24"/>
              </w:rPr>
              <w:t xml:space="preserve">You request to work full-time hours over a nine-day fortnight or a 4.5-day week, permanently. </w:t>
            </w:r>
          </w:p>
          <w:p w14:paraId="7E1C5E83" w14:textId="77777777" w:rsidR="006B1502" w:rsidRPr="00B3785F" w:rsidRDefault="008B1716">
            <w:pPr>
              <w:spacing w:after="0" w:line="259" w:lineRule="auto"/>
              <w:ind w:left="2" w:firstLine="0"/>
              <w:jc w:val="left"/>
              <w:rPr>
                <w:sz w:val="24"/>
                <w:szCs w:val="24"/>
              </w:rPr>
            </w:pPr>
            <w:r w:rsidRPr="00B3785F">
              <w:rPr>
                <w:sz w:val="24"/>
                <w:szCs w:val="24"/>
              </w:rPr>
              <w:t xml:space="preserve"> </w:t>
            </w:r>
          </w:p>
        </w:tc>
      </w:tr>
      <w:tr w:rsidR="006B1502" w:rsidRPr="00B3785F" w14:paraId="42F665DF" w14:textId="77777777" w:rsidTr="00B3785F">
        <w:trPr>
          <w:trHeight w:val="929"/>
        </w:trPr>
        <w:tc>
          <w:tcPr>
            <w:tcW w:w="3680" w:type="dxa"/>
            <w:tcBorders>
              <w:top w:val="single" w:sz="4" w:space="0" w:color="000000"/>
              <w:left w:val="single" w:sz="4" w:space="0" w:color="000000"/>
              <w:bottom w:val="single" w:sz="4" w:space="0" w:color="000000"/>
              <w:right w:val="single" w:sz="4" w:space="0" w:color="000000"/>
            </w:tcBorders>
          </w:tcPr>
          <w:p w14:paraId="65470C1D" w14:textId="77777777" w:rsidR="006B1502" w:rsidRPr="00B3785F" w:rsidRDefault="008B1716">
            <w:pPr>
              <w:spacing w:after="0" w:line="259" w:lineRule="auto"/>
              <w:ind w:left="0" w:firstLine="0"/>
              <w:jc w:val="left"/>
              <w:rPr>
                <w:sz w:val="24"/>
                <w:szCs w:val="24"/>
              </w:rPr>
            </w:pPr>
            <w:r w:rsidRPr="00B3785F">
              <w:rPr>
                <w:b/>
                <w:sz w:val="24"/>
                <w:szCs w:val="24"/>
              </w:rPr>
              <w:t xml:space="preserve">Flexitime </w:t>
            </w:r>
          </w:p>
          <w:p w14:paraId="71A89531" w14:textId="77777777" w:rsidR="006B1502" w:rsidRPr="00B3785F" w:rsidRDefault="008B1716">
            <w:pPr>
              <w:spacing w:after="0" w:line="259" w:lineRule="auto"/>
              <w:ind w:left="0" w:right="215" w:firstLine="0"/>
              <w:rPr>
                <w:sz w:val="24"/>
                <w:szCs w:val="24"/>
              </w:rPr>
            </w:pPr>
            <w:r w:rsidRPr="00B3785F">
              <w:rPr>
                <w:sz w:val="24"/>
                <w:szCs w:val="24"/>
              </w:rPr>
              <w:t>Flexitime allows you to choose, outside core hours and within agreed limits when to begin and end your working day.</w:t>
            </w:r>
            <w:r w:rsidRPr="00B3785F">
              <w:rPr>
                <w:b/>
                <w:sz w:val="24"/>
                <w:szCs w:val="24"/>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50F0DA60" w14:textId="229DE6B1" w:rsidR="006B1502" w:rsidRPr="00B3785F" w:rsidRDefault="008B1716" w:rsidP="00B3785F">
            <w:pPr>
              <w:spacing w:after="1" w:line="239" w:lineRule="auto"/>
              <w:ind w:left="2" w:right="47" w:firstLine="0"/>
              <w:rPr>
                <w:sz w:val="24"/>
                <w:szCs w:val="24"/>
              </w:rPr>
            </w:pPr>
            <w:r w:rsidRPr="00B3785F">
              <w:rPr>
                <w:sz w:val="24"/>
                <w:szCs w:val="24"/>
              </w:rPr>
              <w:t xml:space="preserve">You choose when to start and finish your work with the agreement from your manager and covering cover core hours and service needs. These hours do not need to be the same each day and you may be able to accrue up to 1 day per month which you can take back the next month.  </w:t>
            </w:r>
          </w:p>
        </w:tc>
      </w:tr>
      <w:tr w:rsidR="006B1502" w:rsidRPr="00B3785F" w14:paraId="308079C3" w14:textId="77777777" w:rsidTr="00B3785F">
        <w:trPr>
          <w:trHeight w:val="746"/>
        </w:trPr>
        <w:tc>
          <w:tcPr>
            <w:tcW w:w="3680" w:type="dxa"/>
            <w:tcBorders>
              <w:top w:val="single" w:sz="4" w:space="0" w:color="000000"/>
              <w:left w:val="single" w:sz="4" w:space="0" w:color="000000"/>
              <w:bottom w:val="single" w:sz="4" w:space="0" w:color="000000"/>
              <w:right w:val="single" w:sz="4" w:space="0" w:color="000000"/>
            </w:tcBorders>
          </w:tcPr>
          <w:p w14:paraId="01AF036B" w14:textId="77777777" w:rsidR="006B1502" w:rsidRPr="00B3785F" w:rsidRDefault="008B1716">
            <w:pPr>
              <w:spacing w:after="0" w:line="259" w:lineRule="auto"/>
              <w:ind w:left="0" w:firstLine="0"/>
              <w:jc w:val="left"/>
              <w:rPr>
                <w:sz w:val="24"/>
                <w:szCs w:val="24"/>
              </w:rPr>
            </w:pPr>
            <w:r w:rsidRPr="00B3785F">
              <w:rPr>
                <w:b/>
                <w:sz w:val="24"/>
                <w:szCs w:val="24"/>
              </w:rPr>
              <w:lastRenderedPageBreak/>
              <w:t>Temporary Reduction in Hours</w:t>
            </w:r>
            <w:r w:rsidRPr="00B3785F">
              <w:rPr>
                <w:sz w:val="24"/>
                <w:szCs w:val="24"/>
              </w:rPr>
              <w:t xml:space="preserve"> </w:t>
            </w:r>
          </w:p>
          <w:p w14:paraId="7B24653F" w14:textId="3B8A571F" w:rsidR="006B1502" w:rsidRPr="00B3785F" w:rsidRDefault="008B1716" w:rsidP="00B3785F">
            <w:pPr>
              <w:spacing w:after="0" w:line="240" w:lineRule="auto"/>
              <w:ind w:left="0" w:firstLine="0"/>
              <w:jc w:val="left"/>
              <w:rPr>
                <w:sz w:val="24"/>
                <w:szCs w:val="24"/>
              </w:rPr>
            </w:pPr>
            <w:r w:rsidRPr="00B3785F">
              <w:rPr>
                <w:sz w:val="24"/>
                <w:szCs w:val="24"/>
              </w:rPr>
              <w:t xml:space="preserve">You reduce your hours for an agreed period, which is not expected to exceed 6 months. </w:t>
            </w:r>
          </w:p>
        </w:tc>
        <w:tc>
          <w:tcPr>
            <w:tcW w:w="5817" w:type="dxa"/>
            <w:tcBorders>
              <w:top w:val="single" w:sz="4" w:space="0" w:color="000000"/>
              <w:left w:val="single" w:sz="4" w:space="0" w:color="000000"/>
              <w:bottom w:val="single" w:sz="4" w:space="0" w:color="000000"/>
              <w:right w:val="single" w:sz="4" w:space="0" w:color="000000"/>
            </w:tcBorders>
          </w:tcPr>
          <w:p w14:paraId="3E4D2490" w14:textId="77777777" w:rsidR="006B1502" w:rsidRPr="00B3785F" w:rsidRDefault="008B1716">
            <w:pPr>
              <w:spacing w:after="0" w:line="259" w:lineRule="auto"/>
              <w:ind w:left="2" w:firstLine="0"/>
              <w:jc w:val="left"/>
              <w:rPr>
                <w:sz w:val="24"/>
                <w:szCs w:val="24"/>
              </w:rPr>
            </w:pPr>
            <w:r w:rsidRPr="00B3785F">
              <w:rPr>
                <w:sz w:val="24"/>
                <w:szCs w:val="24"/>
              </w:rPr>
              <w:t xml:space="preserve">Your request to reduce your hours temporarily. </w:t>
            </w:r>
          </w:p>
        </w:tc>
      </w:tr>
      <w:tr w:rsidR="006B1502" w:rsidRPr="00B3785F" w14:paraId="54ADD196" w14:textId="77777777" w:rsidTr="00B3785F">
        <w:trPr>
          <w:trHeight w:val="1481"/>
        </w:trPr>
        <w:tc>
          <w:tcPr>
            <w:tcW w:w="3680" w:type="dxa"/>
            <w:tcBorders>
              <w:top w:val="single" w:sz="4" w:space="0" w:color="000000"/>
              <w:left w:val="single" w:sz="4" w:space="0" w:color="000000"/>
              <w:bottom w:val="single" w:sz="4" w:space="0" w:color="000000"/>
              <w:right w:val="single" w:sz="4" w:space="0" w:color="000000"/>
            </w:tcBorders>
          </w:tcPr>
          <w:p w14:paraId="4BCBF253" w14:textId="77777777" w:rsidR="006B1502" w:rsidRPr="00B3785F" w:rsidRDefault="008B1716">
            <w:pPr>
              <w:spacing w:after="0" w:line="259" w:lineRule="auto"/>
              <w:ind w:left="0" w:firstLine="0"/>
              <w:jc w:val="left"/>
              <w:rPr>
                <w:sz w:val="24"/>
                <w:szCs w:val="24"/>
              </w:rPr>
            </w:pPr>
            <w:r w:rsidRPr="00B3785F">
              <w:rPr>
                <w:b/>
                <w:sz w:val="24"/>
                <w:szCs w:val="24"/>
              </w:rPr>
              <w:t>Term-time Working</w:t>
            </w:r>
            <w:r w:rsidRPr="00B3785F">
              <w:rPr>
                <w:sz w:val="24"/>
                <w:szCs w:val="24"/>
              </w:rPr>
              <w:t xml:space="preserve"> </w:t>
            </w:r>
          </w:p>
          <w:p w14:paraId="6A1C34BD" w14:textId="77777777" w:rsidR="006B1502" w:rsidRPr="00B3785F" w:rsidRDefault="008B1716">
            <w:pPr>
              <w:spacing w:after="0" w:line="259" w:lineRule="auto"/>
              <w:ind w:left="0" w:right="6" w:firstLine="0"/>
              <w:jc w:val="left"/>
              <w:rPr>
                <w:sz w:val="24"/>
                <w:szCs w:val="24"/>
              </w:rPr>
            </w:pPr>
            <w:r w:rsidRPr="00B3785F">
              <w:rPr>
                <w:sz w:val="24"/>
                <w:szCs w:val="24"/>
              </w:rPr>
              <w:t>Term-time working is defined as working regular full-time or part-time hours during school term periods, and not working during the school holidays.</w:t>
            </w:r>
            <w:r w:rsidRPr="00B3785F">
              <w:rPr>
                <w:b/>
                <w:sz w:val="24"/>
                <w:szCs w:val="24"/>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079E0837" w14:textId="284B7093" w:rsidR="006B1502" w:rsidRPr="00B3785F" w:rsidRDefault="008B1716" w:rsidP="00B3785F">
            <w:pPr>
              <w:spacing w:after="0" w:line="239" w:lineRule="auto"/>
              <w:ind w:left="2" w:right="44" w:firstLine="0"/>
              <w:rPr>
                <w:sz w:val="24"/>
                <w:szCs w:val="24"/>
              </w:rPr>
            </w:pPr>
            <w:r w:rsidRPr="00B3785F">
              <w:rPr>
                <w:sz w:val="24"/>
                <w:szCs w:val="24"/>
              </w:rPr>
              <w:t xml:space="preserve">Term-time contracts run from 1 September to 31 August in line with the academic year and are based on 12.5 weeks of school holidays. Contracts are calculated at 39.5 working weeks. If your child/ren attend private school and you wish to apply for a contract for less than 39.5 </w:t>
            </w:r>
            <w:proofErr w:type="gramStart"/>
            <w:r w:rsidRPr="00B3785F">
              <w:rPr>
                <w:sz w:val="24"/>
                <w:szCs w:val="24"/>
              </w:rPr>
              <w:t>weeks</w:t>
            </w:r>
            <w:proofErr w:type="gramEnd"/>
            <w:r w:rsidRPr="00B3785F">
              <w:rPr>
                <w:sz w:val="24"/>
                <w:szCs w:val="24"/>
              </w:rPr>
              <w:t xml:space="preserve"> you should detail the school attended and the holidays in your flexible working application.  Salary will be paid in twelve equal parts. Annual leave is expected to be taken during the school holiday period and with the remainder of school holidays taken as unpaid annual leave. </w:t>
            </w:r>
          </w:p>
        </w:tc>
      </w:tr>
      <w:tr w:rsidR="006B1502" w:rsidRPr="00B3785F" w14:paraId="2C0ED59B" w14:textId="77777777" w:rsidTr="00B3785F">
        <w:trPr>
          <w:trHeight w:val="1851"/>
        </w:trPr>
        <w:tc>
          <w:tcPr>
            <w:tcW w:w="3680" w:type="dxa"/>
            <w:tcBorders>
              <w:top w:val="single" w:sz="4" w:space="0" w:color="000000"/>
              <w:left w:val="single" w:sz="4" w:space="0" w:color="000000"/>
              <w:bottom w:val="single" w:sz="4" w:space="0" w:color="000000"/>
              <w:right w:val="single" w:sz="4" w:space="0" w:color="000000"/>
            </w:tcBorders>
          </w:tcPr>
          <w:p w14:paraId="2B4E5CC2" w14:textId="77777777" w:rsidR="006B1502" w:rsidRPr="00B3785F" w:rsidRDefault="008B1716">
            <w:pPr>
              <w:spacing w:after="0" w:line="259" w:lineRule="auto"/>
              <w:ind w:left="0" w:firstLine="0"/>
              <w:jc w:val="left"/>
              <w:rPr>
                <w:sz w:val="24"/>
                <w:szCs w:val="24"/>
              </w:rPr>
            </w:pPr>
            <w:r w:rsidRPr="00B3785F">
              <w:rPr>
                <w:b/>
                <w:sz w:val="24"/>
                <w:szCs w:val="24"/>
              </w:rPr>
              <w:t xml:space="preserve">Annualised hours </w:t>
            </w:r>
          </w:p>
          <w:p w14:paraId="78493C37" w14:textId="77777777" w:rsidR="006B1502" w:rsidRPr="00B3785F" w:rsidRDefault="008B1716">
            <w:pPr>
              <w:spacing w:after="1" w:line="239" w:lineRule="auto"/>
              <w:ind w:left="0" w:firstLine="0"/>
              <w:jc w:val="left"/>
              <w:rPr>
                <w:sz w:val="24"/>
                <w:szCs w:val="24"/>
              </w:rPr>
            </w:pPr>
            <w:r w:rsidRPr="00B3785F">
              <w:rPr>
                <w:sz w:val="24"/>
                <w:szCs w:val="24"/>
              </w:rPr>
              <w:t xml:space="preserve">This is a set number of hours over the year rather than per week. Normally a period of regular hours forms the core of the arrangement, with the remaining time left unallocated and used on a flexible basis to meet peaks in demand. </w:t>
            </w:r>
          </w:p>
          <w:p w14:paraId="2C97FD99"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5DE8948C" w14:textId="77777777" w:rsidR="006B1502" w:rsidRPr="00B3785F" w:rsidRDefault="008B1716">
            <w:pPr>
              <w:spacing w:after="0" w:line="259" w:lineRule="auto"/>
              <w:ind w:left="0" w:firstLine="0"/>
              <w:jc w:val="left"/>
              <w:rPr>
                <w:sz w:val="24"/>
                <w:szCs w:val="24"/>
              </w:rPr>
            </w:pPr>
            <w:r w:rsidRPr="00B3785F">
              <w:rPr>
                <w:sz w:val="24"/>
                <w:szCs w:val="24"/>
              </w:rPr>
              <w:t xml:space="preserve"> </w:t>
            </w:r>
          </w:p>
          <w:p w14:paraId="3E97A104" w14:textId="77777777" w:rsidR="006B1502" w:rsidRPr="00B3785F" w:rsidRDefault="008B1716">
            <w:pPr>
              <w:spacing w:after="0" w:line="259" w:lineRule="auto"/>
              <w:ind w:left="0" w:firstLine="0"/>
              <w:jc w:val="left"/>
              <w:rPr>
                <w:sz w:val="24"/>
                <w:szCs w:val="24"/>
              </w:rPr>
            </w:pPr>
            <w:r w:rsidRPr="00B3785F">
              <w:rPr>
                <w:sz w:val="24"/>
                <w:szCs w:val="24"/>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23AC8248" w14:textId="079A3A24" w:rsidR="006B1502" w:rsidRPr="00B3785F" w:rsidRDefault="008B1716" w:rsidP="00B3785F">
            <w:pPr>
              <w:spacing w:after="0" w:line="242" w:lineRule="auto"/>
              <w:ind w:left="2" w:right="42" w:firstLine="0"/>
              <w:rPr>
                <w:sz w:val="24"/>
                <w:szCs w:val="24"/>
              </w:rPr>
            </w:pPr>
            <w:r w:rsidRPr="00B3785F">
              <w:rPr>
                <w:sz w:val="24"/>
                <w:szCs w:val="24"/>
              </w:rPr>
              <w:t xml:space="preserve">You wish to work an average of three days a week and will be paid based on having a 0.6 FTE contract even though your hours may differ every week. To convert weekly hours to annualised hours, the standard weekly hours should be multiplied by 52.143 (the number of weeks per year). This figure will include annual leave and bank holidays. It is then essential to separate the leave from the working hours to monitor leave entitlements and working hours. Your basic salary will be paid in twelve equal parts regardless of when the hours are worked.  A ‘year’ for this type of contract will normally run from 1 April until 31 March. You should agree on the plan of hours to be worked in advance with your line manager. </w:t>
            </w:r>
          </w:p>
        </w:tc>
      </w:tr>
      <w:tr w:rsidR="006B1502" w:rsidRPr="00B3785F" w14:paraId="253BACF2" w14:textId="77777777" w:rsidTr="00B3785F">
        <w:trPr>
          <w:trHeight w:val="2956"/>
        </w:trPr>
        <w:tc>
          <w:tcPr>
            <w:tcW w:w="3680" w:type="dxa"/>
            <w:tcBorders>
              <w:top w:val="single" w:sz="4" w:space="0" w:color="000000"/>
              <w:left w:val="single" w:sz="4" w:space="0" w:color="000000"/>
              <w:bottom w:val="single" w:sz="4" w:space="0" w:color="000000"/>
              <w:right w:val="single" w:sz="4" w:space="0" w:color="000000"/>
            </w:tcBorders>
          </w:tcPr>
          <w:p w14:paraId="50255FCB" w14:textId="77777777" w:rsidR="006B1502" w:rsidRPr="00B3785F" w:rsidRDefault="008B1716">
            <w:pPr>
              <w:spacing w:after="0" w:line="259" w:lineRule="auto"/>
              <w:ind w:left="0" w:firstLine="0"/>
              <w:jc w:val="left"/>
              <w:rPr>
                <w:sz w:val="24"/>
                <w:szCs w:val="24"/>
              </w:rPr>
            </w:pPr>
            <w:r w:rsidRPr="00B3785F">
              <w:rPr>
                <w:b/>
                <w:sz w:val="24"/>
                <w:szCs w:val="24"/>
              </w:rPr>
              <w:t xml:space="preserve">Job share </w:t>
            </w:r>
          </w:p>
          <w:p w14:paraId="44D8C956"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4BB0B2DF" w14:textId="77777777" w:rsidR="006B1502" w:rsidRPr="00B3785F" w:rsidRDefault="008B1716">
            <w:pPr>
              <w:spacing w:after="1" w:line="239" w:lineRule="auto"/>
              <w:ind w:left="0" w:firstLine="0"/>
              <w:jc w:val="left"/>
              <w:rPr>
                <w:sz w:val="24"/>
                <w:szCs w:val="24"/>
              </w:rPr>
            </w:pPr>
            <w:r w:rsidRPr="00B3785F">
              <w:rPr>
                <w:sz w:val="24"/>
                <w:szCs w:val="24"/>
              </w:rPr>
              <w:t xml:space="preserve">Job sharing is when a full-time role and its workload can be shared between two or more people. Job sharing is potentially suitable for posts at all levels. </w:t>
            </w:r>
          </w:p>
          <w:p w14:paraId="54CAEB8E" w14:textId="77777777" w:rsidR="006B1502" w:rsidRPr="00B3785F" w:rsidRDefault="008B1716">
            <w:pPr>
              <w:spacing w:after="0" w:line="259" w:lineRule="auto"/>
              <w:ind w:left="0" w:firstLine="0"/>
              <w:jc w:val="left"/>
              <w:rPr>
                <w:sz w:val="24"/>
                <w:szCs w:val="24"/>
              </w:rPr>
            </w:pPr>
            <w:r w:rsidRPr="00B3785F">
              <w:rPr>
                <w:sz w:val="24"/>
                <w:szCs w:val="24"/>
              </w:rPr>
              <w:t xml:space="preserve"> </w:t>
            </w:r>
          </w:p>
          <w:p w14:paraId="07BB7890" w14:textId="77777777" w:rsidR="006B1502" w:rsidRPr="00B3785F" w:rsidRDefault="008B1716">
            <w:pPr>
              <w:spacing w:after="1" w:line="239" w:lineRule="auto"/>
              <w:ind w:left="0" w:right="46" w:firstLine="0"/>
              <w:jc w:val="left"/>
              <w:rPr>
                <w:sz w:val="24"/>
                <w:szCs w:val="24"/>
              </w:rPr>
            </w:pPr>
            <w:r w:rsidRPr="00B3785F">
              <w:rPr>
                <w:sz w:val="24"/>
                <w:szCs w:val="24"/>
              </w:rPr>
              <w:t xml:space="preserve">Job share applications can be received as applications for a vacant post or applications from employees to share an existing post.  The hours of the job share partners should be agreed upon before the commencement of </w:t>
            </w:r>
            <w:r w:rsidRPr="00B3785F">
              <w:rPr>
                <w:sz w:val="24"/>
                <w:szCs w:val="24"/>
              </w:rPr>
              <w:lastRenderedPageBreak/>
              <w:t xml:space="preserve">the job share and should equate to the hours of the full-time. </w:t>
            </w:r>
          </w:p>
          <w:p w14:paraId="3E0CD4D9" w14:textId="77777777" w:rsidR="006B1502" w:rsidRPr="00B3785F" w:rsidRDefault="008B1716">
            <w:pPr>
              <w:spacing w:after="0" w:line="259" w:lineRule="auto"/>
              <w:ind w:left="0" w:firstLine="0"/>
              <w:jc w:val="left"/>
              <w:rPr>
                <w:sz w:val="24"/>
                <w:szCs w:val="24"/>
              </w:rPr>
            </w:pPr>
            <w:r w:rsidRPr="00B3785F">
              <w:rPr>
                <w:sz w:val="24"/>
                <w:szCs w:val="24"/>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0D4E6CF1" w14:textId="77777777" w:rsidR="006B1502" w:rsidRPr="00B3785F" w:rsidRDefault="008B1716">
            <w:pPr>
              <w:spacing w:after="1" w:line="239" w:lineRule="auto"/>
              <w:ind w:left="2" w:right="44" w:firstLine="0"/>
              <w:rPr>
                <w:sz w:val="24"/>
                <w:szCs w:val="24"/>
              </w:rPr>
            </w:pPr>
            <w:r w:rsidRPr="00B3785F">
              <w:rPr>
                <w:sz w:val="24"/>
                <w:szCs w:val="24"/>
              </w:rPr>
              <w:lastRenderedPageBreak/>
              <w:t xml:space="preserve">The hours worked by each employee do not need to be the same and maybe renegotiated if required. The job share partners will have one common job description and each partner must be prepared to undertake the full range of duties. Each job share partner will have an individual contract of their terms and conditions of employment. In the event of one job sharer leaving, the remaining partner will be offered the post on a full-time basis. If this offer is declined, efforts will be made to recruit a new partner following the normal recruitment procedure. The vacant post will be advertised as a job share and all candidates should be made aware of the details of the job-sharing arrangements. If no suitable partner can be found, the manager should consider whether an </w:t>
            </w:r>
            <w:r w:rsidRPr="00B3785F">
              <w:rPr>
                <w:sz w:val="24"/>
                <w:szCs w:val="24"/>
              </w:rPr>
              <w:lastRenderedPageBreak/>
              <w:t xml:space="preserve">alternative means of flexible working may be appropriate and discuss this with you.  </w:t>
            </w:r>
          </w:p>
          <w:p w14:paraId="14B60071" w14:textId="77777777" w:rsidR="006B1502" w:rsidRPr="00B3785F" w:rsidRDefault="008B1716">
            <w:pPr>
              <w:spacing w:after="0" w:line="259" w:lineRule="auto"/>
              <w:ind w:left="2" w:right="44" w:firstLine="0"/>
              <w:rPr>
                <w:sz w:val="24"/>
                <w:szCs w:val="24"/>
              </w:rPr>
            </w:pPr>
            <w:r w:rsidRPr="00B3785F">
              <w:rPr>
                <w:sz w:val="24"/>
                <w:szCs w:val="24"/>
              </w:rPr>
              <w:t xml:space="preserve">During the search for a job share partner, the working arrangements of the existing employee would normally remain unchanged. A job share arrangement is conditional on there being a suitable job-share partner. The job-share contract will set out in detail what happens if one job sharer wishes to leave the job-share arrangement. </w:t>
            </w:r>
          </w:p>
        </w:tc>
      </w:tr>
      <w:tr w:rsidR="006B1502" w:rsidRPr="00B3785F" w14:paraId="72FF0FCA" w14:textId="77777777" w:rsidTr="00B3785F">
        <w:trPr>
          <w:trHeight w:val="1667"/>
        </w:trPr>
        <w:tc>
          <w:tcPr>
            <w:tcW w:w="3680" w:type="dxa"/>
            <w:tcBorders>
              <w:top w:val="single" w:sz="4" w:space="0" w:color="000000"/>
              <w:left w:val="single" w:sz="4" w:space="0" w:color="000000"/>
              <w:bottom w:val="single" w:sz="4" w:space="0" w:color="000000"/>
              <w:right w:val="single" w:sz="4" w:space="0" w:color="000000"/>
            </w:tcBorders>
          </w:tcPr>
          <w:p w14:paraId="5A1D4034" w14:textId="77777777" w:rsidR="006B1502" w:rsidRPr="00B3785F" w:rsidRDefault="008B1716">
            <w:pPr>
              <w:spacing w:after="0" w:line="259" w:lineRule="auto"/>
              <w:ind w:left="0" w:firstLine="0"/>
              <w:jc w:val="left"/>
              <w:rPr>
                <w:sz w:val="24"/>
                <w:szCs w:val="24"/>
              </w:rPr>
            </w:pPr>
            <w:r w:rsidRPr="00B3785F">
              <w:rPr>
                <w:b/>
                <w:sz w:val="24"/>
                <w:szCs w:val="24"/>
              </w:rPr>
              <w:lastRenderedPageBreak/>
              <w:t xml:space="preserve">Flexible/Phased Retirement </w:t>
            </w:r>
          </w:p>
          <w:p w14:paraId="2F34E3FB" w14:textId="77777777" w:rsidR="006B1502" w:rsidRPr="00B3785F" w:rsidRDefault="008B1716">
            <w:pPr>
              <w:spacing w:after="0" w:line="259" w:lineRule="auto"/>
              <w:ind w:left="26" w:firstLine="0"/>
              <w:jc w:val="left"/>
              <w:rPr>
                <w:sz w:val="24"/>
                <w:szCs w:val="24"/>
              </w:rPr>
            </w:pPr>
            <w:r w:rsidRPr="00B3785F">
              <w:rPr>
                <w:sz w:val="24"/>
                <w:szCs w:val="24"/>
              </w:rPr>
              <w:t xml:space="preserve">The flexible retirement options that may be available to you depend on the part of the pension scheme you are in.  You can find out which section or scheme you are in through your Total Reward Statement which is available on ESR self-service. Please see the Retire and Return Guidance for more information. </w:t>
            </w:r>
          </w:p>
        </w:tc>
        <w:tc>
          <w:tcPr>
            <w:tcW w:w="5817" w:type="dxa"/>
            <w:tcBorders>
              <w:top w:val="single" w:sz="4" w:space="0" w:color="000000"/>
              <w:left w:val="single" w:sz="4" w:space="0" w:color="000000"/>
              <w:bottom w:val="single" w:sz="4" w:space="0" w:color="000000"/>
              <w:right w:val="single" w:sz="4" w:space="0" w:color="000000"/>
            </w:tcBorders>
          </w:tcPr>
          <w:p w14:paraId="1B1AECE7" w14:textId="77777777" w:rsidR="006B1502" w:rsidRPr="00B3785F" w:rsidRDefault="008B1716">
            <w:pPr>
              <w:spacing w:after="0" w:line="259" w:lineRule="auto"/>
              <w:ind w:left="2" w:right="42" w:firstLine="0"/>
              <w:rPr>
                <w:sz w:val="24"/>
                <w:szCs w:val="24"/>
              </w:rPr>
            </w:pPr>
            <w:r w:rsidRPr="00B3785F">
              <w:rPr>
                <w:sz w:val="24"/>
                <w:szCs w:val="24"/>
              </w:rPr>
              <w:t xml:space="preserve">From April 2015, you may have membership in more than one part of the pension scheme – so you will need to ensure that if you wish to take up flexible retirement, the option you choose applies to all your pensionable membership. To find out more about your retirement options, visit the NHS Employers or NHS Pensions.   </w:t>
            </w:r>
          </w:p>
        </w:tc>
      </w:tr>
    </w:tbl>
    <w:p w14:paraId="3E0DA93A" w14:textId="77777777" w:rsidR="006B1502" w:rsidRPr="00B3785F" w:rsidRDefault="008B1716">
      <w:pPr>
        <w:spacing w:after="0" w:line="259" w:lineRule="auto"/>
        <w:ind w:left="360" w:firstLine="0"/>
        <w:jc w:val="left"/>
        <w:rPr>
          <w:sz w:val="24"/>
          <w:szCs w:val="24"/>
        </w:rPr>
      </w:pPr>
      <w:r w:rsidRPr="00B3785F">
        <w:rPr>
          <w:b/>
          <w:sz w:val="24"/>
          <w:szCs w:val="24"/>
        </w:rPr>
        <w:t xml:space="preserve"> </w:t>
      </w:r>
    </w:p>
    <w:p w14:paraId="2D21DED4" w14:textId="77777777" w:rsidR="006B1502" w:rsidRPr="00B3785F" w:rsidRDefault="008B1716">
      <w:pPr>
        <w:pStyle w:val="Heading1"/>
        <w:ind w:left="-5" w:right="0"/>
        <w:rPr>
          <w:sz w:val="24"/>
          <w:szCs w:val="24"/>
        </w:rPr>
      </w:pPr>
      <w:r w:rsidRPr="00B3785F">
        <w:rPr>
          <w:sz w:val="24"/>
          <w:szCs w:val="24"/>
        </w:rPr>
        <w:t xml:space="preserve">5.    Procedure - How to make a Flexible Working Application  </w:t>
      </w:r>
    </w:p>
    <w:p w14:paraId="076E2CCE" w14:textId="77777777" w:rsidR="006B1502" w:rsidRPr="00B3785F" w:rsidRDefault="008B1716">
      <w:pPr>
        <w:spacing w:after="0" w:line="259" w:lineRule="auto"/>
        <w:ind w:left="360" w:firstLine="0"/>
        <w:jc w:val="left"/>
        <w:rPr>
          <w:sz w:val="24"/>
          <w:szCs w:val="24"/>
        </w:rPr>
      </w:pPr>
      <w:r w:rsidRPr="00B3785F">
        <w:rPr>
          <w:b/>
          <w:sz w:val="24"/>
          <w:szCs w:val="24"/>
        </w:rPr>
        <w:t xml:space="preserve"> </w:t>
      </w:r>
    </w:p>
    <w:p w14:paraId="28B9A0BF" w14:textId="77777777" w:rsidR="006B1502" w:rsidRPr="00B3785F" w:rsidRDefault="008B1716">
      <w:pPr>
        <w:pStyle w:val="Heading2"/>
        <w:tabs>
          <w:tab w:val="center" w:pos="2078"/>
        </w:tabs>
        <w:ind w:left="-15" w:right="0" w:firstLine="0"/>
        <w:rPr>
          <w:sz w:val="24"/>
          <w:szCs w:val="24"/>
        </w:rPr>
      </w:pPr>
      <w:r w:rsidRPr="00B3785F">
        <w:rPr>
          <w:sz w:val="24"/>
          <w:szCs w:val="24"/>
        </w:rPr>
        <w:t xml:space="preserve">6.1 </w:t>
      </w:r>
      <w:r w:rsidRPr="00B3785F">
        <w:rPr>
          <w:sz w:val="24"/>
          <w:szCs w:val="24"/>
        </w:rPr>
        <w:tab/>
        <w:t xml:space="preserve">Flexible Working Application </w:t>
      </w:r>
    </w:p>
    <w:p w14:paraId="745884EB"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02F01ACB" w14:textId="77777777" w:rsidR="006B1502" w:rsidRPr="00B3785F" w:rsidRDefault="008B1716">
      <w:pPr>
        <w:ind w:left="562"/>
        <w:rPr>
          <w:sz w:val="24"/>
          <w:szCs w:val="24"/>
        </w:rPr>
      </w:pPr>
      <w:r w:rsidRPr="00B3785F">
        <w:rPr>
          <w:sz w:val="24"/>
          <w:szCs w:val="24"/>
        </w:rPr>
        <w:t xml:space="preserve">You need complete your Flexible Working Request through ESR and submit to your manager. If you do not have access to ESR your manager will submit the request for you. Guidance is attached in </w:t>
      </w:r>
      <w:hyperlink r:id="rId7">
        <w:r w:rsidRPr="00B3785F">
          <w:rPr>
            <w:color w:val="0563C1"/>
            <w:sz w:val="24"/>
            <w:szCs w:val="24"/>
            <w:u w:val="single" w:color="0563C1"/>
          </w:rPr>
          <w:t xml:space="preserve">Appendix A </w:t>
        </w:r>
      </w:hyperlink>
      <w:hyperlink r:id="rId8">
        <w:r w:rsidRPr="00B3785F">
          <w:rPr>
            <w:color w:val="0563C1"/>
            <w:sz w:val="24"/>
            <w:szCs w:val="24"/>
            <w:u w:val="single" w:color="0563C1"/>
          </w:rPr>
          <w:t xml:space="preserve">- </w:t>
        </w:r>
      </w:hyperlink>
      <w:hyperlink r:id="rId9">
        <w:r w:rsidRPr="00B3785F">
          <w:rPr>
            <w:color w:val="0563C1"/>
            <w:sz w:val="24"/>
            <w:szCs w:val="24"/>
            <w:u w:val="single" w:color="0563C1"/>
          </w:rPr>
          <w:t>ESR Flexible Working Guidance</w:t>
        </w:r>
      </w:hyperlink>
      <w:hyperlink r:id="rId10">
        <w:r w:rsidRPr="00B3785F">
          <w:rPr>
            <w:sz w:val="24"/>
            <w:szCs w:val="24"/>
          </w:rPr>
          <w:t>.</w:t>
        </w:r>
      </w:hyperlink>
      <w:r w:rsidRPr="00B3785F">
        <w:rPr>
          <w:sz w:val="24"/>
          <w:szCs w:val="24"/>
        </w:rPr>
        <w:t xml:space="preserve">  This should include the following information:  </w:t>
      </w:r>
    </w:p>
    <w:p w14:paraId="5040951E"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58A582A8" w14:textId="77777777" w:rsidR="006B1502" w:rsidRPr="00B3785F" w:rsidRDefault="008B1716">
      <w:pPr>
        <w:numPr>
          <w:ilvl w:val="0"/>
          <w:numId w:val="3"/>
        </w:numPr>
        <w:ind w:hanging="360"/>
        <w:rPr>
          <w:sz w:val="24"/>
          <w:szCs w:val="24"/>
        </w:rPr>
      </w:pPr>
      <w:r w:rsidRPr="00B3785F">
        <w:rPr>
          <w:sz w:val="24"/>
          <w:szCs w:val="24"/>
        </w:rPr>
        <w:t xml:space="preserve">the date of the application </w:t>
      </w:r>
    </w:p>
    <w:p w14:paraId="609240F2" w14:textId="77777777" w:rsidR="006B1502" w:rsidRPr="00B3785F" w:rsidRDefault="008B1716">
      <w:pPr>
        <w:numPr>
          <w:ilvl w:val="0"/>
          <w:numId w:val="3"/>
        </w:numPr>
        <w:ind w:hanging="360"/>
        <w:rPr>
          <w:sz w:val="24"/>
          <w:szCs w:val="24"/>
        </w:rPr>
      </w:pPr>
      <w:r w:rsidRPr="00B3785F">
        <w:rPr>
          <w:sz w:val="24"/>
          <w:szCs w:val="24"/>
        </w:rPr>
        <w:t xml:space="preserve">the change to working arrangements you are </w:t>
      </w:r>
      <w:proofErr w:type="gramStart"/>
      <w:r w:rsidRPr="00B3785F">
        <w:rPr>
          <w:sz w:val="24"/>
          <w:szCs w:val="24"/>
        </w:rPr>
        <w:t>seeking</w:t>
      </w:r>
      <w:proofErr w:type="gramEnd"/>
      <w:r w:rsidRPr="00B3785F">
        <w:rPr>
          <w:sz w:val="24"/>
          <w:szCs w:val="24"/>
        </w:rPr>
        <w:t xml:space="preserve">  </w:t>
      </w:r>
    </w:p>
    <w:p w14:paraId="65D25C8D" w14:textId="77777777" w:rsidR="006B1502" w:rsidRPr="00B3785F" w:rsidRDefault="008B1716">
      <w:pPr>
        <w:numPr>
          <w:ilvl w:val="0"/>
          <w:numId w:val="3"/>
        </w:numPr>
        <w:ind w:hanging="360"/>
        <w:rPr>
          <w:sz w:val="24"/>
          <w:szCs w:val="24"/>
        </w:rPr>
      </w:pPr>
      <w:r w:rsidRPr="00B3785F">
        <w:rPr>
          <w:sz w:val="24"/>
          <w:szCs w:val="24"/>
        </w:rPr>
        <w:t xml:space="preserve">when you would like the change to come into effect </w:t>
      </w:r>
    </w:p>
    <w:p w14:paraId="49D5D520" w14:textId="77777777" w:rsidR="006B1502" w:rsidRPr="00B3785F" w:rsidRDefault="008B1716">
      <w:pPr>
        <w:numPr>
          <w:ilvl w:val="0"/>
          <w:numId w:val="3"/>
        </w:numPr>
        <w:ind w:hanging="360"/>
        <w:rPr>
          <w:sz w:val="24"/>
          <w:szCs w:val="24"/>
        </w:rPr>
      </w:pPr>
      <w:r w:rsidRPr="00B3785F">
        <w:rPr>
          <w:sz w:val="24"/>
          <w:szCs w:val="24"/>
        </w:rPr>
        <w:t xml:space="preserve">a statement that it is a statutory request; and  </w:t>
      </w:r>
    </w:p>
    <w:p w14:paraId="2B5E0A5D" w14:textId="77777777" w:rsidR="006B1502" w:rsidRPr="00B3785F" w:rsidRDefault="008B1716">
      <w:pPr>
        <w:numPr>
          <w:ilvl w:val="0"/>
          <w:numId w:val="3"/>
        </w:numPr>
        <w:ind w:hanging="360"/>
        <w:rPr>
          <w:sz w:val="24"/>
          <w:szCs w:val="24"/>
        </w:rPr>
      </w:pPr>
      <w:r w:rsidRPr="00B3785F">
        <w:rPr>
          <w:sz w:val="24"/>
          <w:szCs w:val="24"/>
        </w:rPr>
        <w:t xml:space="preserve">the date of any previous application for flexible working.  </w:t>
      </w:r>
    </w:p>
    <w:p w14:paraId="51C04E2D" w14:textId="77777777" w:rsidR="006B1502" w:rsidRPr="00B3785F" w:rsidRDefault="008B1716">
      <w:pPr>
        <w:spacing w:after="0" w:line="259" w:lineRule="auto"/>
        <w:ind w:left="852" w:firstLine="0"/>
        <w:jc w:val="left"/>
        <w:rPr>
          <w:sz w:val="24"/>
          <w:szCs w:val="24"/>
        </w:rPr>
      </w:pPr>
      <w:r w:rsidRPr="00B3785F">
        <w:rPr>
          <w:sz w:val="24"/>
          <w:szCs w:val="24"/>
        </w:rPr>
        <w:t xml:space="preserve"> </w:t>
      </w:r>
    </w:p>
    <w:p w14:paraId="5983FD9F" w14:textId="77777777" w:rsidR="006B1502" w:rsidRPr="00B3785F" w:rsidRDefault="008B1716">
      <w:pPr>
        <w:pStyle w:val="Heading2"/>
        <w:tabs>
          <w:tab w:val="center" w:pos="2120"/>
        </w:tabs>
        <w:ind w:left="-15" w:right="0" w:firstLine="0"/>
        <w:rPr>
          <w:sz w:val="24"/>
          <w:szCs w:val="24"/>
        </w:rPr>
      </w:pPr>
      <w:bookmarkStart w:id="1" w:name="_Hlk161043126"/>
      <w:r w:rsidRPr="00B3785F">
        <w:rPr>
          <w:sz w:val="24"/>
          <w:szCs w:val="24"/>
        </w:rPr>
        <w:t xml:space="preserve">6.2 </w:t>
      </w:r>
      <w:r w:rsidRPr="00B3785F">
        <w:rPr>
          <w:sz w:val="24"/>
          <w:szCs w:val="24"/>
        </w:rPr>
        <w:tab/>
        <w:t xml:space="preserve">Considering Your Application </w:t>
      </w:r>
    </w:p>
    <w:p w14:paraId="37A59E78"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67BD3609" w14:textId="3833B2CA" w:rsidR="006B1502" w:rsidRPr="00B3785F" w:rsidRDefault="008B1716">
      <w:pPr>
        <w:ind w:left="562"/>
        <w:rPr>
          <w:sz w:val="24"/>
          <w:szCs w:val="24"/>
        </w:rPr>
      </w:pPr>
      <w:r w:rsidRPr="00B3785F">
        <w:rPr>
          <w:sz w:val="24"/>
          <w:szCs w:val="24"/>
        </w:rPr>
        <w:t xml:space="preserve">Within 10 calendar days of your request, a meeting will be arranged to discuss </w:t>
      </w:r>
      <w:r w:rsidR="00EF657D" w:rsidRPr="00B3785F">
        <w:rPr>
          <w:sz w:val="24"/>
          <w:szCs w:val="24"/>
        </w:rPr>
        <w:t>your request</w:t>
      </w:r>
      <w:r w:rsidR="00091EFC" w:rsidRPr="00B3785F">
        <w:rPr>
          <w:sz w:val="24"/>
          <w:szCs w:val="24"/>
        </w:rPr>
        <w:t xml:space="preserve"> and to start the consultation process</w:t>
      </w:r>
      <w:r w:rsidRPr="00B3785F">
        <w:rPr>
          <w:sz w:val="24"/>
          <w:szCs w:val="24"/>
        </w:rPr>
        <w:t xml:space="preserve">.  You may request a workplace colleague or a certified trade union representative to attend this meeting with you. If you choose to be accompanied you should confirm the name of the person and trade union, where relevant 24 hours in advance. </w:t>
      </w:r>
    </w:p>
    <w:p w14:paraId="60CEEC4E" w14:textId="77777777" w:rsidR="006B1502" w:rsidRPr="00B3785F" w:rsidRDefault="008B1716">
      <w:pPr>
        <w:spacing w:after="0" w:line="259" w:lineRule="auto"/>
        <w:ind w:left="567" w:firstLine="0"/>
        <w:jc w:val="left"/>
        <w:rPr>
          <w:sz w:val="24"/>
          <w:szCs w:val="24"/>
        </w:rPr>
      </w:pPr>
      <w:r w:rsidRPr="00B3785F">
        <w:rPr>
          <w:sz w:val="24"/>
          <w:szCs w:val="24"/>
        </w:rPr>
        <w:lastRenderedPageBreak/>
        <w:t xml:space="preserve"> </w:t>
      </w:r>
    </w:p>
    <w:p w14:paraId="7D4C61E5" w14:textId="1F1E59F8" w:rsidR="006B1502" w:rsidRPr="00B3785F" w:rsidRDefault="008B1716">
      <w:pPr>
        <w:ind w:left="562"/>
        <w:rPr>
          <w:sz w:val="24"/>
          <w:szCs w:val="24"/>
        </w:rPr>
      </w:pPr>
      <w:r w:rsidRPr="00B3785F">
        <w:rPr>
          <w:sz w:val="24"/>
          <w:szCs w:val="24"/>
        </w:rPr>
        <w:t xml:space="preserve">The purpose of the meeting will be to </w:t>
      </w:r>
      <w:r w:rsidR="00091EFC" w:rsidRPr="00B3785F">
        <w:rPr>
          <w:sz w:val="24"/>
          <w:szCs w:val="24"/>
        </w:rPr>
        <w:t xml:space="preserve">consult with you regarding </w:t>
      </w:r>
      <w:r w:rsidR="00444436" w:rsidRPr="00B3785F">
        <w:rPr>
          <w:sz w:val="24"/>
          <w:szCs w:val="24"/>
        </w:rPr>
        <w:t xml:space="preserve">your </w:t>
      </w:r>
      <w:r w:rsidR="00091EFC" w:rsidRPr="00B3785F">
        <w:rPr>
          <w:sz w:val="24"/>
          <w:szCs w:val="24"/>
        </w:rPr>
        <w:t>request</w:t>
      </w:r>
      <w:r w:rsidR="00444436" w:rsidRPr="00B3785F">
        <w:rPr>
          <w:sz w:val="24"/>
          <w:szCs w:val="24"/>
        </w:rPr>
        <w:t xml:space="preserve"> and is likely to cover</w:t>
      </w:r>
      <w:r w:rsidRPr="00B3785F">
        <w:rPr>
          <w:sz w:val="24"/>
          <w:szCs w:val="24"/>
        </w:rPr>
        <w:t xml:space="preserve">: </w:t>
      </w:r>
    </w:p>
    <w:p w14:paraId="76548E2A"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24DEEAC1" w14:textId="77777777" w:rsidR="006B1502" w:rsidRPr="00B3785F" w:rsidRDefault="008B1716">
      <w:pPr>
        <w:numPr>
          <w:ilvl w:val="0"/>
          <w:numId w:val="4"/>
        </w:numPr>
        <w:ind w:left="838" w:hanging="286"/>
        <w:rPr>
          <w:sz w:val="24"/>
          <w:szCs w:val="24"/>
        </w:rPr>
      </w:pPr>
      <w:r w:rsidRPr="00B3785F">
        <w:rPr>
          <w:sz w:val="24"/>
          <w:szCs w:val="24"/>
        </w:rPr>
        <w:t xml:space="preserve">the desired flexible working arrangements in depth </w:t>
      </w:r>
    </w:p>
    <w:p w14:paraId="16E0AD95" w14:textId="77777777" w:rsidR="006B1502" w:rsidRPr="00B3785F" w:rsidRDefault="008B1716">
      <w:pPr>
        <w:numPr>
          <w:ilvl w:val="0"/>
          <w:numId w:val="4"/>
        </w:numPr>
        <w:ind w:left="838" w:hanging="286"/>
        <w:rPr>
          <w:sz w:val="24"/>
          <w:szCs w:val="24"/>
        </w:rPr>
      </w:pPr>
      <w:r w:rsidRPr="00B3785F">
        <w:rPr>
          <w:sz w:val="24"/>
          <w:szCs w:val="24"/>
        </w:rPr>
        <w:t xml:space="preserve">explore how best it might be </w:t>
      </w:r>
      <w:proofErr w:type="gramStart"/>
      <w:r w:rsidRPr="00B3785F">
        <w:rPr>
          <w:sz w:val="24"/>
          <w:szCs w:val="24"/>
        </w:rPr>
        <w:t>accommodated</w:t>
      </w:r>
      <w:proofErr w:type="gramEnd"/>
      <w:r w:rsidRPr="00B3785F">
        <w:rPr>
          <w:sz w:val="24"/>
          <w:szCs w:val="24"/>
        </w:rPr>
        <w:t xml:space="preserve"> </w:t>
      </w:r>
    </w:p>
    <w:p w14:paraId="446FDAD6" w14:textId="77777777" w:rsidR="006B1502" w:rsidRPr="00B3785F" w:rsidRDefault="008B1716">
      <w:pPr>
        <w:numPr>
          <w:ilvl w:val="0"/>
          <w:numId w:val="4"/>
        </w:numPr>
        <w:ind w:left="838" w:hanging="286"/>
        <w:rPr>
          <w:sz w:val="24"/>
          <w:szCs w:val="24"/>
        </w:rPr>
      </w:pPr>
      <w:r w:rsidRPr="00B3785F">
        <w:rPr>
          <w:sz w:val="24"/>
          <w:szCs w:val="24"/>
        </w:rPr>
        <w:t xml:space="preserve">consider alternative </w:t>
      </w:r>
      <w:proofErr w:type="gramStart"/>
      <w:r w:rsidRPr="00B3785F">
        <w:rPr>
          <w:sz w:val="24"/>
          <w:szCs w:val="24"/>
        </w:rPr>
        <w:t>arrangements</w:t>
      </w:r>
      <w:proofErr w:type="gramEnd"/>
      <w:r w:rsidRPr="00B3785F">
        <w:rPr>
          <w:sz w:val="24"/>
          <w:szCs w:val="24"/>
        </w:rPr>
        <w:t xml:space="preserve"> </w:t>
      </w:r>
    </w:p>
    <w:p w14:paraId="542FCDAF" w14:textId="77777777" w:rsidR="00444436" w:rsidRPr="00B3785F" w:rsidRDefault="008B1716">
      <w:pPr>
        <w:numPr>
          <w:ilvl w:val="0"/>
          <w:numId w:val="4"/>
        </w:numPr>
        <w:ind w:left="838" w:hanging="286"/>
        <w:rPr>
          <w:sz w:val="24"/>
          <w:szCs w:val="24"/>
        </w:rPr>
      </w:pPr>
      <w:r w:rsidRPr="00B3785F">
        <w:rPr>
          <w:sz w:val="24"/>
          <w:szCs w:val="24"/>
        </w:rPr>
        <w:t>should there be a problem in accommodating the proposed arrangements; and</w:t>
      </w:r>
    </w:p>
    <w:p w14:paraId="122B15F1" w14:textId="7B4A60BC" w:rsidR="006B1502" w:rsidRPr="00B3785F" w:rsidRDefault="008B1716">
      <w:pPr>
        <w:numPr>
          <w:ilvl w:val="0"/>
          <w:numId w:val="4"/>
        </w:numPr>
        <w:ind w:left="838" w:hanging="286"/>
        <w:rPr>
          <w:sz w:val="24"/>
          <w:szCs w:val="24"/>
        </w:rPr>
      </w:pPr>
      <w:r w:rsidRPr="00B3785F">
        <w:rPr>
          <w:sz w:val="24"/>
          <w:szCs w:val="24"/>
        </w:rPr>
        <w:t xml:space="preserve">consider terms of a trial period if appropriate. </w:t>
      </w:r>
    </w:p>
    <w:p w14:paraId="19F57BFF" w14:textId="77777777" w:rsidR="006B1502" w:rsidRPr="00B3785F" w:rsidRDefault="008B1716">
      <w:pPr>
        <w:spacing w:after="0" w:line="259" w:lineRule="auto"/>
        <w:ind w:left="852" w:firstLine="0"/>
        <w:jc w:val="left"/>
        <w:rPr>
          <w:sz w:val="24"/>
          <w:szCs w:val="24"/>
        </w:rPr>
      </w:pPr>
      <w:r w:rsidRPr="00B3785F">
        <w:rPr>
          <w:sz w:val="24"/>
          <w:szCs w:val="24"/>
        </w:rPr>
        <w:t xml:space="preserve"> </w:t>
      </w:r>
    </w:p>
    <w:p w14:paraId="79A29703" w14:textId="22B90424" w:rsidR="006B1502" w:rsidRPr="00B3785F" w:rsidRDefault="008B1716">
      <w:pPr>
        <w:ind w:left="562"/>
        <w:rPr>
          <w:sz w:val="24"/>
          <w:szCs w:val="24"/>
        </w:rPr>
      </w:pPr>
      <w:r w:rsidRPr="00B3785F">
        <w:rPr>
          <w:sz w:val="24"/>
          <w:szCs w:val="24"/>
        </w:rPr>
        <w:t xml:space="preserve">Within </w:t>
      </w:r>
      <w:r w:rsidR="00444436" w:rsidRPr="00B3785F">
        <w:rPr>
          <w:sz w:val="24"/>
          <w:szCs w:val="24"/>
        </w:rPr>
        <w:t>two months</w:t>
      </w:r>
      <w:r w:rsidRPr="00B3785F">
        <w:rPr>
          <w:sz w:val="24"/>
          <w:szCs w:val="24"/>
        </w:rPr>
        <w:t xml:space="preserve"> of </w:t>
      </w:r>
      <w:r w:rsidR="00444436" w:rsidRPr="00B3785F">
        <w:rPr>
          <w:sz w:val="24"/>
          <w:szCs w:val="24"/>
        </w:rPr>
        <w:t>receiving your written request and following the consultation process</w:t>
      </w:r>
      <w:r w:rsidRPr="00B3785F">
        <w:rPr>
          <w:sz w:val="24"/>
          <w:szCs w:val="24"/>
        </w:rPr>
        <w:t xml:space="preserve"> your manager will confirm in writing to you: </w:t>
      </w:r>
    </w:p>
    <w:p w14:paraId="6D8842D3"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1F7898DB" w14:textId="77777777" w:rsidR="006B1502" w:rsidRPr="00B3785F" w:rsidRDefault="008B1716">
      <w:pPr>
        <w:numPr>
          <w:ilvl w:val="0"/>
          <w:numId w:val="4"/>
        </w:numPr>
        <w:ind w:left="838" w:hanging="286"/>
        <w:rPr>
          <w:sz w:val="24"/>
          <w:szCs w:val="24"/>
        </w:rPr>
      </w:pPr>
      <w:r w:rsidRPr="00B3785F">
        <w:rPr>
          <w:sz w:val="24"/>
          <w:szCs w:val="24"/>
        </w:rPr>
        <w:t xml:space="preserve">the new working pattern and the start date together with details of any trial period to ascertain whether the arrangement can work in practice (see </w:t>
      </w:r>
      <w:r w:rsidRPr="00B3785F">
        <w:rPr>
          <w:sz w:val="24"/>
          <w:szCs w:val="24"/>
          <w:u w:val="single" w:color="000000"/>
        </w:rPr>
        <w:t>section 5.3</w:t>
      </w:r>
      <w:r w:rsidRPr="00B3785F">
        <w:rPr>
          <w:sz w:val="24"/>
          <w:szCs w:val="24"/>
        </w:rPr>
        <w:t xml:space="preserve">) and any changes to your remuneration if relevant; or </w:t>
      </w:r>
    </w:p>
    <w:p w14:paraId="708CDB4D" w14:textId="77777777" w:rsidR="006B1502" w:rsidRPr="00B3785F" w:rsidRDefault="008B1716">
      <w:pPr>
        <w:numPr>
          <w:ilvl w:val="0"/>
          <w:numId w:val="4"/>
        </w:numPr>
        <w:ind w:left="838" w:hanging="286"/>
        <w:rPr>
          <w:sz w:val="24"/>
          <w:szCs w:val="24"/>
        </w:rPr>
      </w:pPr>
      <w:r w:rsidRPr="00B3785F">
        <w:rPr>
          <w:sz w:val="24"/>
          <w:szCs w:val="24"/>
        </w:rPr>
        <w:t xml:space="preserve">provide a clear explanation referencing one or more of the statutory reasons why the application cannot be accepted (see </w:t>
      </w:r>
      <w:r w:rsidRPr="00B3785F">
        <w:rPr>
          <w:sz w:val="24"/>
          <w:szCs w:val="24"/>
          <w:u w:val="single" w:color="000000"/>
        </w:rPr>
        <w:t>section 5.4</w:t>
      </w:r>
      <w:r w:rsidRPr="00B3785F">
        <w:rPr>
          <w:sz w:val="24"/>
          <w:szCs w:val="24"/>
        </w:rPr>
        <w:t xml:space="preserve">) </w:t>
      </w:r>
    </w:p>
    <w:bookmarkEnd w:id="1"/>
    <w:p w14:paraId="66C61FB1"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59BAB9EB" w14:textId="77777777" w:rsidR="006B1502" w:rsidRPr="00B3785F" w:rsidRDefault="008B1716" w:rsidP="00B3785F">
      <w:pPr>
        <w:pStyle w:val="Heading2"/>
        <w:tabs>
          <w:tab w:val="center" w:pos="5135"/>
        </w:tabs>
        <w:ind w:left="567" w:right="0" w:hanging="567"/>
        <w:rPr>
          <w:sz w:val="24"/>
          <w:szCs w:val="24"/>
        </w:rPr>
      </w:pPr>
      <w:r w:rsidRPr="00B3785F">
        <w:rPr>
          <w:sz w:val="24"/>
          <w:szCs w:val="24"/>
        </w:rPr>
        <w:t xml:space="preserve">6.3 </w:t>
      </w:r>
      <w:r w:rsidRPr="00B3785F">
        <w:rPr>
          <w:sz w:val="24"/>
          <w:szCs w:val="24"/>
        </w:rPr>
        <w:tab/>
        <w:t xml:space="preserve">Trial Periods and Reviews of Flexible Working included in your contract of </w:t>
      </w:r>
      <w:proofErr w:type="gramStart"/>
      <w:r w:rsidRPr="00B3785F">
        <w:rPr>
          <w:sz w:val="24"/>
          <w:szCs w:val="24"/>
        </w:rPr>
        <w:t>employment</w:t>
      </w:r>
      <w:proofErr w:type="gramEnd"/>
      <w:r w:rsidRPr="00B3785F">
        <w:rPr>
          <w:sz w:val="24"/>
          <w:szCs w:val="24"/>
        </w:rPr>
        <w:t xml:space="preserve"> </w:t>
      </w:r>
    </w:p>
    <w:p w14:paraId="6B7B466F" w14:textId="77777777" w:rsidR="006B1502" w:rsidRPr="00B3785F" w:rsidRDefault="008B1716" w:rsidP="00B3785F">
      <w:pPr>
        <w:spacing w:after="0" w:line="259" w:lineRule="auto"/>
        <w:ind w:left="567" w:hanging="567"/>
        <w:jc w:val="left"/>
        <w:rPr>
          <w:sz w:val="24"/>
          <w:szCs w:val="24"/>
        </w:rPr>
      </w:pPr>
      <w:r w:rsidRPr="00B3785F">
        <w:rPr>
          <w:b/>
          <w:sz w:val="24"/>
          <w:szCs w:val="24"/>
        </w:rPr>
        <w:t xml:space="preserve"> </w:t>
      </w:r>
    </w:p>
    <w:p w14:paraId="7349F6E6" w14:textId="77777777" w:rsidR="006B1502" w:rsidRPr="00B3785F" w:rsidRDefault="008B1716">
      <w:pPr>
        <w:ind w:left="562"/>
        <w:rPr>
          <w:sz w:val="24"/>
          <w:szCs w:val="24"/>
        </w:rPr>
      </w:pPr>
      <w:r w:rsidRPr="00B3785F">
        <w:rPr>
          <w:sz w:val="24"/>
          <w:szCs w:val="24"/>
        </w:rPr>
        <w:t xml:space="preserve">Your new contract may be subject to a trial period to ensure the effectiveness and suitability of the arrangement for both you and us.  Trial periods will be on the basis that:  </w:t>
      </w:r>
    </w:p>
    <w:p w14:paraId="7791C904"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2ED99B36" w14:textId="77777777" w:rsidR="006B1502" w:rsidRPr="00B3785F" w:rsidRDefault="008B1716">
      <w:pPr>
        <w:numPr>
          <w:ilvl w:val="0"/>
          <w:numId w:val="5"/>
        </w:numPr>
        <w:ind w:hanging="286"/>
        <w:rPr>
          <w:sz w:val="24"/>
          <w:szCs w:val="24"/>
        </w:rPr>
      </w:pPr>
      <w:r w:rsidRPr="00B3785F">
        <w:rPr>
          <w:sz w:val="24"/>
          <w:szCs w:val="24"/>
        </w:rPr>
        <w:t xml:space="preserve">they are short term and enable your manager to confirm the outcome of the request within 3 months unless both parties agree to an extended </w:t>
      </w:r>
      <w:proofErr w:type="gramStart"/>
      <w:r w:rsidRPr="00B3785F">
        <w:rPr>
          <w:sz w:val="24"/>
          <w:szCs w:val="24"/>
        </w:rPr>
        <w:t>timeframe</w:t>
      </w:r>
      <w:proofErr w:type="gramEnd"/>
      <w:r w:rsidRPr="00B3785F">
        <w:rPr>
          <w:sz w:val="24"/>
          <w:szCs w:val="24"/>
        </w:rPr>
        <w:t xml:space="preserve">  </w:t>
      </w:r>
    </w:p>
    <w:p w14:paraId="6D242AB9" w14:textId="77777777" w:rsidR="006B1502" w:rsidRPr="00B3785F" w:rsidRDefault="008B1716">
      <w:pPr>
        <w:numPr>
          <w:ilvl w:val="0"/>
          <w:numId w:val="5"/>
        </w:numPr>
        <w:ind w:hanging="286"/>
        <w:rPr>
          <w:sz w:val="24"/>
          <w:szCs w:val="24"/>
        </w:rPr>
      </w:pPr>
      <w:r w:rsidRPr="00B3785F">
        <w:rPr>
          <w:sz w:val="24"/>
          <w:szCs w:val="24"/>
        </w:rPr>
        <w:t xml:space="preserve">both parties agreed to undertake the trial; and  </w:t>
      </w:r>
    </w:p>
    <w:p w14:paraId="1F87FFAF" w14:textId="77777777" w:rsidR="006B1502" w:rsidRPr="00B3785F" w:rsidRDefault="008B1716">
      <w:pPr>
        <w:numPr>
          <w:ilvl w:val="0"/>
          <w:numId w:val="5"/>
        </w:numPr>
        <w:ind w:hanging="286"/>
        <w:rPr>
          <w:sz w:val="24"/>
          <w:szCs w:val="24"/>
        </w:rPr>
      </w:pPr>
      <w:r w:rsidRPr="00B3785F">
        <w:rPr>
          <w:sz w:val="24"/>
          <w:szCs w:val="24"/>
        </w:rPr>
        <w:t xml:space="preserve">both parties should agree in advance on the measures for the success of the trial period. </w:t>
      </w:r>
    </w:p>
    <w:p w14:paraId="3F689572"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2A3A0B16" w14:textId="77777777" w:rsidR="006B1502" w:rsidRPr="00B3785F" w:rsidRDefault="008B1716">
      <w:pPr>
        <w:ind w:left="562"/>
        <w:rPr>
          <w:sz w:val="24"/>
          <w:szCs w:val="24"/>
        </w:rPr>
      </w:pPr>
      <w:r w:rsidRPr="00B3785F">
        <w:rPr>
          <w:sz w:val="24"/>
          <w:szCs w:val="24"/>
        </w:rPr>
        <w:t xml:space="preserve">The letter confirming a change to you working pattern/location is your contract amendment letter. If the arrangement is subject to the completion of a trial period, this condition will be included in the contract amendment letter. If the trial period is successful, your flexible working agreement will continue based upon the terms and conditions set out in your contract amendment letter. If the trial period is unsuccessful, your manager will explore with you whether alternative flexible working options may be accommodated. If no alternative arrangement can be found, you will revert to your original working arrangement. </w:t>
      </w:r>
    </w:p>
    <w:p w14:paraId="0FC80836"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07EFC275" w14:textId="70476CCF" w:rsidR="006B1502" w:rsidRPr="00B3785F" w:rsidRDefault="008B1716" w:rsidP="00B3785F">
      <w:pPr>
        <w:spacing w:after="3" w:line="253" w:lineRule="auto"/>
        <w:ind w:left="567" w:hanging="567"/>
        <w:jc w:val="left"/>
        <w:rPr>
          <w:sz w:val="24"/>
          <w:szCs w:val="24"/>
        </w:rPr>
      </w:pPr>
      <w:r w:rsidRPr="00B3785F">
        <w:rPr>
          <w:b/>
          <w:sz w:val="24"/>
          <w:szCs w:val="24"/>
        </w:rPr>
        <w:t xml:space="preserve">6.4 </w:t>
      </w:r>
      <w:r w:rsidR="00B3785F">
        <w:rPr>
          <w:b/>
          <w:sz w:val="24"/>
          <w:szCs w:val="24"/>
        </w:rPr>
        <w:tab/>
      </w:r>
      <w:r w:rsidRPr="00B3785F">
        <w:rPr>
          <w:b/>
          <w:sz w:val="24"/>
          <w:szCs w:val="24"/>
        </w:rPr>
        <w:t xml:space="preserve">Rejecting a Formal Flexible Working Application. </w:t>
      </w:r>
    </w:p>
    <w:p w14:paraId="1403B6E2"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6D8BAE4D" w14:textId="48E5783A" w:rsidR="006B1502" w:rsidRDefault="008B1716">
      <w:pPr>
        <w:ind w:left="562"/>
        <w:rPr>
          <w:sz w:val="24"/>
          <w:szCs w:val="24"/>
        </w:rPr>
      </w:pPr>
      <w:r w:rsidRPr="00B3785F">
        <w:rPr>
          <w:sz w:val="24"/>
          <w:szCs w:val="24"/>
        </w:rPr>
        <w:t xml:space="preserve">Every effort will be made to agree to your flexible working request, however, there may be certain situations where your line manager may not be able to agree to the request and will explore alternative arrangements with you. Below are the statutory reasons why a request may not be agreed to:   </w:t>
      </w:r>
    </w:p>
    <w:p w14:paraId="2642248F" w14:textId="52815378" w:rsidR="00B3785F" w:rsidRDefault="00B3785F">
      <w:pPr>
        <w:ind w:left="562"/>
        <w:rPr>
          <w:sz w:val="24"/>
          <w:szCs w:val="24"/>
        </w:rPr>
      </w:pPr>
    </w:p>
    <w:p w14:paraId="466C1469" w14:textId="77777777" w:rsidR="00B3785F" w:rsidRPr="00B3785F" w:rsidRDefault="00B3785F">
      <w:pPr>
        <w:ind w:left="562"/>
        <w:rPr>
          <w:sz w:val="24"/>
          <w:szCs w:val="24"/>
        </w:rPr>
      </w:pPr>
    </w:p>
    <w:p w14:paraId="22AAB4A3" w14:textId="77777777" w:rsidR="006B1502" w:rsidRPr="00B3785F" w:rsidRDefault="008B1716">
      <w:pPr>
        <w:numPr>
          <w:ilvl w:val="0"/>
          <w:numId w:val="5"/>
        </w:numPr>
        <w:ind w:hanging="286"/>
        <w:rPr>
          <w:sz w:val="24"/>
          <w:szCs w:val="24"/>
        </w:rPr>
      </w:pPr>
      <w:r w:rsidRPr="00B3785F">
        <w:rPr>
          <w:sz w:val="24"/>
          <w:szCs w:val="24"/>
        </w:rPr>
        <w:lastRenderedPageBreak/>
        <w:t xml:space="preserve">the burden of additional costs  </w:t>
      </w:r>
    </w:p>
    <w:p w14:paraId="09E0A404" w14:textId="77777777" w:rsidR="006B1502" w:rsidRPr="00B3785F" w:rsidRDefault="008B1716">
      <w:pPr>
        <w:numPr>
          <w:ilvl w:val="0"/>
          <w:numId w:val="5"/>
        </w:numPr>
        <w:ind w:hanging="286"/>
        <w:rPr>
          <w:sz w:val="24"/>
          <w:szCs w:val="24"/>
        </w:rPr>
      </w:pPr>
      <w:r w:rsidRPr="00B3785F">
        <w:rPr>
          <w:sz w:val="24"/>
          <w:szCs w:val="24"/>
        </w:rPr>
        <w:t xml:space="preserve">an inability to reorganise work amongst existing </w:t>
      </w:r>
      <w:proofErr w:type="gramStart"/>
      <w:r w:rsidRPr="00B3785F">
        <w:rPr>
          <w:sz w:val="24"/>
          <w:szCs w:val="24"/>
        </w:rPr>
        <w:t>employees</w:t>
      </w:r>
      <w:proofErr w:type="gramEnd"/>
      <w:r w:rsidRPr="00B3785F">
        <w:rPr>
          <w:sz w:val="24"/>
          <w:szCs w:val="24"/>
        </w:rPr>
        <w:t xml:space="preserve"> </w:t>
      </w:r>
    </w:p>
    <w:p w14:paraId="0A00D5EB" w14:textId="77777777" w:rsidR="006B1502" w:rsidRPr="00B3785F" w:rsidRDefault="008B1716">
      <w:pPr>
        <w:numPr>
          <w:ilvl w:val="0"/>
          <w:numId w:val="5"/>
        </w:numPr>
        <w:ind w:hanging="286"/>
        <w:rPr>
          <w:sz w:val="24"/>
          <w:szCs w:val="24"/>
        </w:rPr>
      </w:pPr>
      <w:r w:rsidRPr="00B3785F">
        <w:rPr>
          <w:sz w:val="24"/>
          <w:szCs w:val="24"/>
        </w:rPr>
        <w:t xml:space="preserve">an inability to recruit additional </w:t>
      </w:r>
      <w:proofErr w:type="gramStart"/>
      <w:r w:rsidRPr="00B3785F">
        <w:rPr>
          <w:sz w:val="24"/>
          <w:szCs w:val="24"/>
        </w:rPr>
        <w:t>employees</w:t>
      </w:r>
      <w:proofErr w:type="gramEnd"/>
      <w:r w:rsidRPr="00B3785F">
        <w:rPr>
          <w:sz w:val="24"/>
          <w:szCs w:val="24"/>
        </w:rPr>
        <w:t xml:space="preserve"> </w:t>
      </w:r>
    </w:p>
    <w:p w14:paraId="5D1B4F24" w14:textId="77777777" w:rsidR="006B1502" w:rsidRPr="00B3785F" w:rsidRDefault="008B1716">
      <w:pPr>
        <w:numPr>
          <w:ilvl w:val="0"/>
          <w:numId w:val="5"/>
        </w:numPr>
        <w:ind w:hanging="286"/>
        <w:rPr>
          <w:sz w:val="24"/>
          <w:szCs w:val="24"/>
        </w:rPr>
      </w:pPr>
      <w:r w:rsidRPr="00B3785F">
        <w:rPr>
          <w:sz w:val="24"/>
          <w:szCs w:val="24"/>
        </w:rPr>
        <w:t xml:space="preserve">a detrimental impact on quality </w:t>
      </w:r>
    </w:p>
    <w:p w14:paraId="7BB80FCF" w14:textId="77777777" w:rsidR="006B1502" w:rsidRPr="00B3785F" w:rsidRDefault="008B1716">
      <w:pPr>
        <w:numPr>
          <w:ilvl w:val="0"/>
          <w:numId w:val="5"/>
        </w:numPr>
        <w:ind w:hanging="286"/>
        <w:rPr>
          <w:sz w:val="24"/>
          <w:szCs w:val="24"/>
        </w:rPr>
      </w:pPr>
      <w:r w:rsidRPr="00B3785F">
        <w:rPr>
          <w:sz w:val="24"/>
          <w:szCs w:val="24"/>
        </w:rPr>
        <w:t xml:space="preserve">a detrimental impact on performance/detrimental effect on the ability to meet customer demand </w:t>
      </w:r>
      <w:proofErr w:type="gramStart"/>
      <w:r w:rsidRPr="00B3785F">
        <w:rPr>
          <w:sz w:val="24"/>
          <w:szCs w:val="24"/>
        </w:rPr>
        <w:t>append</w:t>
      </w:r>
      <w:proofErr w:type="gramEnd"/>
      <w:r w:rsidRPr="00B3785F">
        <w:rPr>
          <w:sz w:val="24"/>
          <w:szCs w:val="24"/>
        </w:rPr>
        <w:t xml:space="preserve"> </w:t>
      </w:r>
    </w:p>
    <w:p w14:paraId="6B1EB0CB" w14:textId="77777777" w:rsidR="00EC137F" w:rsidRPr="00B3785F" w:rsidRDefault="008B1716">
      <w:pPr>
        <w:numPr>
          <w:ilvl w:val="0"/>
          <w:numId w:val="5"/>
        </w:numPr>
        <w:ind w:hanging="286"/>
        <w:rPr>
          <w:sz w:val="24"/>
          <w:szCs w:val="24"/>
        </w:rPr>
      </w:pPr>
      <w:r w:rsidRPr="00B3785F">
        <w:rPr>
          <w:sz w:val="24"/>
          <w:szCs w:val="24"/>
        </w:rPr>
        <w:t>insufficient work for the periods the employee proposes to work or</w:t>
      </w:r>
    </w:p>
    <w:p w14:paraId="5F438271" w14:textId="6B3B6EDD" w:rsidR="006B1502" w:rsidRPr="00B3785F" w:rsidRDefault="008B1716">
      <w:pPr>
        <w:numPr>
          <w:ilvl w:val="0"/>
          <w:numId w:val="5"/>
        </w:numPr>
        <w:ind w:hanging="286"/>
        <w:rPr>
          <w:sz w:val="24"/>
          <w:szCs w:val="24"/>
        </w:rPr>
      </w:pPr>
      <w:r w:rsidRPr="00B3785F">
        <w:rPr>
          <w:sz w:val="24"/>
          <w:szCs w:val="24"/>
        </w:rPr>
        <w:t xml:space="preserve">a planned structural change to the business.  </w:t>
      </w:r>
    </w:p>
    <w:p w14:paraId="3BF007D6"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02696DF8" w14:textId="77777777" w:rsidR="006B1502" w:rsidRPr="00B3785F" w:rsidRDefault="008B1716">
      <w:pPr>
        <w:ind w:left="562"/>
        <w:rPr>
          <w:sz w:val="24"/>
          <w:szCs w:val="24"/>
        </w:rPr>
      </w:pPr>
      <w:r w:rsidRPr="00B3785F">
        <w:rPr>
          <w:sz w:val="24"/>
          <w:szCs w:val="24"/>
        </w:rPr>
        <w:t xml:space="preserve">Where your application is to work remotely from home, we will also consider your ability to achieve an appropriate working environment including your health and safety in accordance with the </w:t>
      </w:r>
      <w:hyperlink r:id="rId11">
        <w:r w:rsidRPr="00B3785F">
          <w:rPr>
            <w:color w:val="0563C1"/>
            <w:sz w:val="24"/>
            <w:szCs w:val="24"/>
            <w:u w:val="single" w:color="0563C1"/>
          </w:rPr>
          <w:t>Home</w:t>
        </w:r>
      </w:hyperlink>
      <w:hyperlink r:id="rId12">
        <w:r w:rsidRPr="00B3785F">
          <w:rPr>
            <w:color w:val="0563C1"/>
            <w:sz w:val="24"/>
            <w:szCs w:val="24"/>
          </w:rPr>
          <w:t xml:space="preserve"> </w:t>
        </w:r>
      </w:hyperlink>
      <w:hyperlink r:id="rId13">
        <w:r w:rsidRPr="00B3785F">
          <w:rPr>
            <w:color w:val="0563C1"/>
            <w:sz w:val="24"/>
            <w:szCs w:val="24"/>
            <w:u w:val="single" w:color="0563C1"/>
          </w:rPr>
          <w:t>Working Policy.</w:t>
        </w:r>
      </w:hyperlink>
      <w:hyperlink r:id="rId14">
        <w:r w:rsidRPr="00B3785F">
          <w:rPr>
            <w:sz w:val="24"/>
            <w:szCs w:val="24"/>
          </w:rPr>
          <w:t xml:space="preserve"> </w:t>
        </w:r>
      </w:hyperlink>
    </w:p>
    <w:p w14:paraId="21AC72AD"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6FB81770" w14:textId="77777777" w:rsidR="006B1502" w:rsidRPr="00B3785F" w:rsidRDefault="008B1716">
      <w:pPr>
        <w:ind w:left="562"/>
        <w:rPr>
          <w:sz w:val="24"/>
          <w:szCs w:val="24"/>
        </w:rPr>
      </w:pPr>
      <w:r w:rsidRPr="00B3785F">
        <w:rPr>
          <w:sz w:val="24"/>
          <w:szCs w:val="24"/>
        </w:rPr>
        <w:t xml:space="preserve">Your line manager may consult with your People Advisor when considering a flexible working agreement. </w:t>
      </w:r>
    </w:p>
    <w:p w14:paraId="04680433"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2575CA35" w14:textId="77777777" w:rsidR="006B1502" w:rsidRPr="00B3785F" w:rsidRDefault="008B1716">
      <w:pPr>
        <w:spacing w:after="0" w:line="259" w:lineRule="auto"/>
        <w:ind w:left="0" w:firstLine="0"/>
        <w:jc w:val="left"/>
        <w:rPr>
          <w:sz w:val="24"/>
          <w:szCs w:val="24"/>
        </w:rPr>
      </w:pPr>
      <w:r w:rsidRPr="00B3785F">
        <w:rPr>
          <w:b/>
          <w:sz w:val="24"/>
          <w:szCs w:val="24"/>
        </w:rPr>
        <w:t xml:space="preserve"> </w:t>
      </w:r>
      <w:r w:rsidRPr="00B3785F">
        <w:rPr>
          <w:b/>
          <w:sz w:val="24"/>
          <w:szCs w:val="24"/>
        </w:rPr>
        <w:tab/>
        <w:t xml:space="preserve"> </w:t>
      </w:r>
    </w:p>
    <w:p w14:paraId="32DB1724" w14:textId="77777777" w:rsidR="006B1502" w:rsidRPr="00B3785F" w:rsidRDefault="008B1716">
      <w:pPr>
        <w:pStyle w:val="Heading2"/>
        <w:tabs>
          <w:tab w:val="center" w:pos="935"/>
        </w:tabs>
        <w:ind w:left="-15" w:right="0" w:firstLine="0"/>
        <w:rPr>
          <w:sz w:val="24"/>
          <w:szCs w:val="24"/>
        </w:rPr>
      </w:pPr>
      <w:r w:rsidRPr="00B3785F">
        <w:rPr>
          <w:sz w:val="24"/>
          <w:szCs w:val="24"/>
        </w:rPr>
        <w:t xml:space="preserve">6.5 </w:t>
      </w:r>
      <w:r w:rsidRPr="00B3785F">
        <w:rPr>
          <w:sz w:val="24"/>
          <w:szCs w:val="24"/>
        </w:rPr>
        <w:tab/>
        <w:t xml:space="preserve">Appeal </w:t>
      </w:r>
    </w:p>
    <w:p w14:paraId="1A138949" w14:textId="77777777" w:rsidR="006B1502" w:rsidRPr="00B3785F" w:rsidRDefault="008B1716">
      <w:pPr>
        <w:spacing w:after="8" w:line="259" w:lineRule="auto"/>
        <w:ind w:left="0" w:firstLine="0"/>
        <w:jc w:val="left"/>
        <w:rPr>
          <w:sz w:val="24"/>
          <w:szCs w:val="24"/>
        </w:rPr>
      </w:pPr>
      <w:r w:rsidRPr="00B3785F">
        <w:rPr>
          <w:b/>
          <w:sz w:val="24"/>
          <w:szCs w:val="24"/>
        </w:rPr>
        <w:t xml:space="preserve"> </w:t>
      </w:r>
    </w:p>
    <w:p w14:paraId="7A867AC0" w14:textId="77777777" w:rsidR="006B1502" w:rsidRPr="00B3785F" w:rsidRDefault="008B1716">
      <w:pPr>
        <w:ind w:left="562"/>
        <w:rPr>
          <w:sz w:val="24"/>
          <w:szCs w:val="24"/>
        </w:rPr>
      </w:pPr>
      <w:r w:rsidRPr="00B3785F">
        <w:rPr>
          <w:sz w:val="24"/>
          <w:szCs w:val="24"/>
        </w:rPr>
        <w:t xml:space="preserve">You have the right to appeal to your manager’s manager in writing within 10 calendar days of receipt of the decision, stating the grounds of appeal. If your senior manager is not considered to be impartial by either party, another senior manager within the team (or the wider directorate as necessary) can be appointed as the appeal manager. The grounds for your appeal may be: </w:t>
      </w:r>
    </w:p>
    <w:p w14:paraId="142011A9"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2D524841" w14:textId="77777777" w:rsidR="006B1502" w:rsidRPr="00B3785F" w:rsidRDefault="008B1716">
      <w:pPr>
        <w:numPr>
          <w:ilvl w:val="0"/>
          <w:numId w:val="6"/>
        </w:numPr>
        <w:ind w:hanging="286"/>
        <w:rPr>
          <w:sz w:val="24"/>
          <w:szCs w:val="24"/>
        </w:rPr>
      </w:pPr>
      <w:r w:rsidRPr="00B3785F">
        <w:rPr>
          <w:sz w:val="24"/>
          <w:szCs w:val="24"/>
        </w:rPr>
        <w:t xml:space="preserve">new information relevant to the request was not available at the time of the original application; or  </w:t>
      </w:r>
    </w:p>
    <w:p w14:paraId="48AAA082" w14:textId="77777777" w:rsidR="006B1502" w:rsidRPr="00B3785F" w:rsidRDefault="008B1716">
      <w:pPr>
        <w:numPr>
          <w:ilvl w:val="0"/>
          <w:numId w:val="6"/>
        </w:numPr>
        <w:ind w:hanging="286"/>
        <w:rPr>
          <w:sz w:val="24"/>
          <w:szCs w:val="24"/>
        </w:rPr>
      </w:pPr>
      <w:r w:rsidRPr="00B3785F">
        <w:rPr>
          <w:sz w:val="24"/>
          <w:szCs w:val="24"/>
        </w:rPr>
        <w:t xml:space="preserve">you believe the process was not correctly followed; or </w:t>
      </w:r>
    </w:p>
    <w:p w14:paraId="54DC6C39" w14:textId="77777777" w:rsidR="006B1502" w:rsidRPr="00B3785F" w:rsidRDefault="008B1716">
      <w:pPr>
        <w:numPr>
          <w:ilvl w:val="0"/>
          <w:numId w:val="6"/>
        </w:numPr>
        <w:ind w:hanging="286"/>
        <w:rPr>
          <w:sz w:val="24"/>
          <w:szCs w:val="24"/>
        </w:rPr>
      </w:pPr>
      <w:r w:rsidRPr="00B3785F">
        <w:rPr>
          <w:sz w:val="24"/>
          <w:szCs w:val="24"/>
        </w:rPr>
        <w:t xml:space="preserve">you believe your request has been unreasonably refused. </w:t>
      </w:r>
    </w:p>
    <w:p w14:paraId="2730AE1C" w14:textId="77777777" w:rsidR="006B1502" w:rsidRPr="00B3785F" w:rsidRDefault="008B1716">
      <w:pPr>
        <w:spacing w:after="0" w:line="259" w:lineRule="auto"/>
        <w:ind w:left="0" w:firstLine="0"/>
        <w:jc w:val="left"/>
        <w:rPr>
          <w:sz w:val="24"/>
          <w:szCs w:val="24"/>
        </w:rPr>
      </w:pPr>
      <w:r w:rsidRPr="00B3785F">
        <w:rPr>
          <w:sz w:val="24"/>
          <w:szCs w:val="24"/>
        </w:rPr>
        <w:t xml:space="preserve"> </w:t>
      </w:r>
    </w:p>
    <w:p w14:paraId="11943520" w14:textId="77777777" w:rsidR="006B1502" w:rsidRPr="00B3785F" w:rsidRDefault="008B1716">
      <w:pPr>
        <w:ind w:left="562"/>
        <w:rPr>
          <w:sz w:val="24"/>
          <w:szCs w:val="24"/>
        </w:rPr>
      </w:pPr>
      <w:r w:rsidRPr="00B3785F">
        <w:rPr>
          <w:sz w:val="24"/>
          <w:szCs w:val="24"/>
        </w:rPr>
        <w:t xml:space="preserve">The senior manager will consider the written appeal fully, taking into consideration alternative options including advice from your People Advisor and within 10 calendar days your manager will: </w:t>
      </w:r>
      <w:proofErr w:type="gramStart"/>
      <w:r w:rsidRPr="00B3785F">
        <w:rPr>
          <w:sz w:val="24"/>
          <w:szCs w:val="24"/>
        </w:rPr>
        <w:t>•  uphold</w:t>
      </w:r>
      <w:proofErr w:type="gramEnd"/>
      <w:r w:rsidRPr="00B3785F">
        <w:rPr>
          <w:sz w:val="24"/>
          <w:szCs w:val="24"/>
        </w:rPr>
        <w:t xml:space="preserve"> your appeal directly and confirm this in writing, setting out the change agreed; or </w:t>
      </w:r>
    </w:p>
    <w:p w14:paraId="7DC6D501" w14:textId="77777777" w:rsidR="006B1502" w:rsidRPr="00B3785F" w:rsidRDefault="008B1716">
      <w:pPr>
        <w:numPr>
          <w:ilvl w:val="0"/>
          <w:numId w:val="6"/>
        </w:numPr>
        <w:ind w:hanging="286"/>
        <w:rPr>
          <w:sz w:val="24"/>
          <w:szCs w:val="24"/>
        </w:rPr>
      </w:pPr>
      <w:r w:rsidRPr="00B3785F">
        <w:rPr>
          <w:sz w:val="24"/>
          <w:szCs w:val="24"/>
        </w:rPr>
        <w:t xml:space="preserve">hold a meeting to hear your appeal and you may if you wish </w:t>
      </w:r>
      <w:proofErr w:type="gramStart"/>
      <w:r w:rsidRPr="00B3785F">
        <w:rPr>
          <w:sz w:val="24"/>
          <w:szCs w:val="24"/>
        </w:rPr>
        <w:t>be</w:t>
      </w:r>
      <w:proofErr w:type="gramEnd"/>
      <w:r w:rsidRPr="00B3785F">
        <w:rPr>
          <w:sz w:val="24"/>
          <w:szCs w:val="24"/>
        </w:rPr>
        <w:t xml:space="preserve"> accompanied by a workplace colleague or certified trade union representative.  </w:t>
      </w:r>
    </w:p>
    <w:p w14:paraId="4FE67309"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56D7FADB" w14:textId="3B57D69D" w:rsidR="006B1502" w:rsidRDefault="008B1716">
      <w:pPr>
        <w:ind w:left="562"/>
        <w:rPr>
          <w:sz w:val="24"/>
          <w:szCs w:val="24"/>
        </w:rPr>
      </w:pPr>
      <w:r w:rsidRPr="00B3785F">
        <w:rPr>
          <w:sz w:val="24"/>
          <w:szCs w:val="24"/>
        </w:rPr>
        <w:t xml:space="preserve">The decision will be confirmed to you in writing within 10 working days of the appeal meeting. </w:t>
      </w:r>
    </w:p>
    <w:p w14:paraId="33D1100A" w14:textId="766122A6" w:rsidR="00B3785F" w:rsidRDefault="00B3785F">
      <w:pPr>
        <w:ind w:left="562"/>
        <w:rPr>
          <w:sz w:val="24"/>
          <w:szCs w:val="24"/>
        </w:rPr>
      </w:pPr>
    </w:p>
    <w:p w14:paraId="077B4467" w14:textId="1EFBCDE8" w:rsidR="00B3785F" w:rsidRDefault="00B3785F">
      <w:pPr>
        <w:ind w:left="562"/>
        <w:rPr>
          <w:sz w:val="24"/>
          <w:szCs w:val="24"/>
        </w:rPr>
      </w:pPr>
    </w:p>
    <w:p w14:paraId="3D16F062" w14:textId="77777777" w:rsidR="00B3785F" w:rsidRPr="00B3785F" w:rsidRDefault="00B3785F">
      <w:pPr>
        <w:ind w:left="562"/>
        <w:rPr>
          <w:sz w:val="24"/>
          <w:szCs w:val="24"/>
        </w:rPr>
      </w:pPr>
    </w:p>
    <w:p w14:paraId="36BF948D"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6EB2BBC3" w14:textId="77777777" w:rsidR="006B1502" w:rsidRPr="00B3785F" w:rsidRDefault="008B1716">
      <w:pPr>
        <w:pStyle w:val="Heading1"/>
        <w:ind w:left="552" w:right="0" w:hanging="567"/>
        <w:rPr>
          <w:sz w:val="24"/>
          <w:szCs w:val="24"/>
        </w:rPr>
      </w:pPr>
      <w:r w:rsidRPr="00B3785F">
        <w:rPr>
          <w:sz w:val="24"/>
          <w:szCs w:val="24"/>
        </w:rPr>
        <w:t xml:space="preserve">7 </w:t>
      </w:r>
      <w:r w:rsidRPr="00B3785F">
        <w:rPr>
          <w:sz w:val="24"/>
          <w:szCs w:val="24"/>
        </w:rPr>
        <w:tab/>
        <w:t xml:space="preserve">Guidance for People Managers - Considering Flexible Working Requests (Informal and Formal) </w:t>
      </w:r>
    </w:p>
    <w:p w14:paraId="59DA202C"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20112D66" w14:textId="77777777" w:rsidR="006B1502" w:rsidRPr="00B3785F" w:rsidRDefault="008B1716">
      <w:pPr>
        <w:pStyle w:val="Heading2"/>
        <w:tabs>
          <w:tab w:val="center" w:pos="2047"/>
        </w:tabs>
        <w:ind w:left="-15" w:right="0" w:firstLine="0"/>
        <w:rPr>
          <w:sz w:val="24"/>
          <w:szCs w:val="24"/>
        </w:rPr>
      </w:pPr>
      <w:r w:rsidRPr="00B3785F">
        <w:rPr>
          <w:sz w:val="24"/>
          <w:szCs w:val="24"/>
        </w:rPr>
        <w:lastRenderedPageBreak/>
        <w:t xml:space="preserve">7.1 </w:t>
      </w:r>
      <w:r w:rsidRPr="00B3785F">
        <w:rPr>
          <w:sz w:val="24"/>
          <w:szCs w:val="24"/>
        </w:rPr>
        <w:tab/>
        <w:t xml:space="preserve">Benefits of Flexible Working </w:t>
      </w:r>
    </w:p>
    <w:p w14:paraId="4E076DBB"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0E098A4F" w14:textId="3410B4CC" w:rsidR="006B1502" w:rsidRDefault="008B1716">
      <w:pPr>
        <w:ind w:left="562"/>
        <w:rPr>
          <w:sz w:val="24"/>
          <w:szCs w:val="24"/>
        </w:rPr>
      </w:pPr>
      <w:r w:rsidRPr="00B3785F">
        <w:rPr>
          <w:sz w:val="24"/>
          <w:szCs w:val="24"/>
        </w:rPr>
        <w:t xml:space="preserve">High-quality flexible working arrangements are an important component of a </w:t>
      </w:r>
      <w:r w:rsidRPr="00B3785F">
        <w:rPr>
          <w:b/>
          <w:sz w:val="24"/>
          <w:szCs w:val="24"/>
        </w:rPr>
        <w:t>modern</w:t>
      </w:r>
      <w:r w:rsidRPr="00B3785F">
        <w:rPr>
          <w:sz w:val="24"/>
          <w:szCs w:val="24"/>
        </w:rPr>
        <w:t xml:space="preserve"> </w:t>
      </w:r>
      <w:r w:rsidRPr="00B3785F">
        <w:rPr>
          <w:b/>
          <w:sz w:val="24"/>
          <w:szCs w:val="24"/>
        </w:rPr>
        <w:t>and innovative employee offer</w:t>
      </w:r>
      <w:r w:rsidRPr="00B3785F">
        <w:rPr>
          <w:sz w:val="24"/>
          <w:szCs w:val="24"/>
        </w:rPr>
        <w:t xml:space="preserve"> helping our people maintain a positive balance between their work and personal lives.  There are many benefits to our organisation of high-quality flexible working arrangements including: </w:t>
      </w:r>
    </w:p>
    <w:p w14:paraId="7FF4BDBD" w14:textId="77777777" w:rsidR="00B3785F" w:rsidRPr="00B3785F" w:rsidRDefault="00B3785F">
      <w:pPr>
        <w:ind w:left="562"/>
        <w:rPr>
          <w:sz w:val="24"/>
          <w:szCs w:val="24"/>
        </w:rPr>
      </w:pPr>
    </w:p>
    <w:p w14:paraId="1F0BB757" w14:textId="77777777" w:rsidR="006B1502" w:rsidRPr="00B3785F" w:rsidRDefault="008B1716">
      <w:pPr>
        <w:numPr>
          <w:ilvl w:val="0"/>
          <w:numId w:val="7"/>
        </w:numPr>
        <w:ind w:left="1003" w:hanging="283"/>
        <w:rPr>
          <w:sz w:val="24"/>
          <w:szCs w:val="24"/>
        </w:rPr>
      </w:pPr>
      <w:r w:rsidRPr="00B3785F">
        <w:rPr>
          <w:sz w:val="24"/>
          <w:szCs w:val="24"/>
        </w:rPr>
        <w:t xml:space="preserve">a more highly motivated workforce who will deliver high-quality </w:t>
      </w:r>
      <w:proofErr w:type="gramStart"/>
      <w:r w:rsidRPr="00B3785F">
        <w:rPr>
          <w:sz w:val="24"/>
          <w:szCs w:val="24"/>
        </w:rPr>
        <w:t>work</w:t>
      </w:r>
      <w:proofErr w:type="gramEnd"/>
      <w:r w:rsidRPr="00B3785F">
        <w:rPr>
          <w:sz w:val="24"/>
          <w:szCs w:val="24"/>
        </w:rPr>
        <w:t xml:space="preserve"> </w:t>
      </w:r>
    </w:p>
    <w:p w14:paraId="1F8558C1" w14:textId="77777777" w:rsidR="006B1502" w:rsidRPr="00B3785F" w:rsidRDefault="008B1716">
      <w:pPr>
        <w:numPr>
          <w:ilvl w:val="0"/>
          <w:numId w:val="7"/>
        </w:numPr>
        <w:ind w:left="1003" w:hanging="283"/>
        <w:rPr>
          <w:sz w:val="24"/>
          <w:szCs w:val="24"/>
        </w:rPr>
      </w:pPr>
      <w:r w:rsidRPr="00B3785F">
        <w:rPr>
          <w:sz w:val="24"/>
          <w:szCs w:val="24"/>
        </w:rPr>
        <w:t xml:space="preserve">a workforce which is both efficient and effective  </w:t>
      </w:r>
    </w:p>
    <w:p w14:paraId="59AA96EA" w14:textId="77777777" w:rsidR="006B1502" w:rsidRPr="00B3785F" w:rsidRDefault="008B1716">
      <w:pPr>
        <w:numPr>
          <w:ilvl w:val="0"/>
          <w:numId w:val="7"/>
        </w:numPr>
        <w:ind w:left="1003" w:hanging="283"/>
        <w:rPr>
          <w:sz w:val="24"/>
          <w:szCs w:val="24"/>
        </w:rPr>
      </w:pPr>
      <w:r w:rsidRPr="00B3785F">
        <w:rPr>
          <w:sz w:val="24"/>
          <w:szCs w:val="24"/>
        </w:rPr>
        <w:t xml:space="preserve">adaptable and flexible in balancing the needs of our service and our </w:t>
      </w:r>
      <w:proofErr w:type="gramStart"/>
      <w:r w:rsidRPr="00B3785F">
        <w:rPr>
          <w:sz w:val="24"/>
          <w:szCs w:val="24"/>
        </w:rPr>
        <w:t>people</w:t>
      </w:r>
      <w:proofErr w:type="gramEnd"/>
      <w:r w:rsidRPr="00B3785F">
        <w:rPr>
          <w:sz w:val="24"/>
          <w:szCs w:val="24"/>
        </w:rPr>
        <w:t xml:space="preserve">  </w:t>
      </w:r>
    </w:p>
    <w:p w14:paraId="006C6EB2" w14:textId="77777777" w:rsidR="006B1502" w:rsidRPr="00B3785F" w:rsidRDefault="008B1716">
      <w:pPr>
        <w:numPr>
          <w:ilvl w:val="0"/>
          <w:numId w:val="7"/>
        </w:numPr>
        <w:ind w:left="1003" w:hanging="283"/>
        <w:rPr>
          <w:sz w:val="24"/>
          <w:szCs w:val="24"/>
        </w:rPr>
      </w:pPr>
      <w:r w:rsidRPr="00B3785F">
        <w:rPr>
          <w:sz w:val="24"/>
          <w:szCs w:val="24"/>
        </w:rPr>
        <w:t xml:space="preserve">a significantly improved ability to retain people in a competitive employment market including those with particular skills and valued </w:t>
      </w:r>
      <w:proofErr w:type="gramStart"/>
      <w:r w:rsidRPr="00B3785F">
        <w:rPr>
          <w:sz w:val="24"/>
          <w:szCs w:val="24"/>
        </w:rPr>
        <w:t>experience</w:t>
      </w:r>
      <w:proofErr w:type="gramEnd"/>
      <w:r w:rsidRPr="00B3785F">
        <w:rPr>
          <w:sz w:val="24"/>
          <w:szCs w:val="24"/>
        </w:rPr>
        <w:t xml:space="preserve"> </w:t>
      </w:r>
    </w:p>
    <w:p w14:paraId="5ADF546A" w14:textId="77777777" w:rsidR="006B1502" w:rsidRPr="00B3785F" w:rsidRDefault="008B1716">
      <w:pPr>
        <w:numPr>
          <w:ilvl w:val="0"/>
          <w:numId w:val="7"/>
        </w:numPr>
        <w:ind w:left="1003" w:hanging="283"/>
        <w:rPr>
          <w:sz w:val="24"/>
          <w:szCs w:val="24"/>
        </w:rPr>
      </w:pPr>
      <w:r w:rsidRPr="00B3785F">
        <w:rPr>
          <w:sz w:val="24"/>
          <w:szCs w:val="24"/>
        </w:rPr>
        <w:t xml:space="preserve">retain people with organisational knowledge/memory and where we have invested in their </w:t>
      </w:r>
      <w:proofErr w:type="gramStart"/>
      <w:r w:rsidRPr="00B3785F">
        <w:rPr>
          <w:sz w:val="24"/>
          <w:szCs w:val="24"/>
        </w:rPr>
        <w:t>development</w:t>
      </w:r>
      <w:proofErr w:type="gramEnd"/>
      <w:r w:rsidRPr="00B3785F">
        <w:rPr>
          <w:sz w:val="24"/>
          <w:szCs w:val="24"/>
        </w:rPr>
        <w:t xml:space="preserve">  </w:t>
      </w:r>
    </w:p>
    <w:p w14:paraId="44B657BA" w14:textId="77777777" w:rsidR="006B1502" w:rsidRPr="00B3785F" w:rsidRDefault="008B1716">
      <w:pPr>
        <w:numPr>
          <w:ilvl w:val="0"/>
          <w:numId w:val="7"/>
        </w:numPr>
        <w:ind w:left="1003" w:hanging="283"/>
        <w:rPr>
          <w:sz w:val="24"/>
          <w:szCs w:val="24"/>
        </w:rPr>
      </w:pPr>
      <w:r w:rsidRPr="00B3785F">
        <w:rPr>
          <w:sz w:val="24"/>
          <w:szCs w:val="24"/>
        </w:rPr>
        <w:t xml:space="preserve">the ability to recruit, retain and develop a more diverse </w:t>
      </w:r>
      <w:proofErr w:type="gramStart"/>
      <w:r w:rsidRPr="00B3785F">
        <w:rPr>
          <w:sz w:val="24"/>
          <w:szCs w:val="24"/>
        </w:rPr>
        <w:t>workforce</w:t>
      </w:r>
      <w:proofErr w:type="gramEnd"/>
      <w:r w:rsidRPr="00B3785F">
        <w:rPr>
          <w:sz w:val="24"/>
          <w:szCs w:val="24"/>
        </w:rPr>
        <w:t xml:space="preserve">  </w:t>
      </w:r>
    </w:p>
    <w:p w14:paraId="22504B1F" w14:textId="77777777" w:rsidR="006B1502" w:rsidRPr="00B3785F" w:rsidRDefault="008B1716">
      <w:pPr>
        <w:numPr>
          <w:ilvl w:val="0"/>
          <w:numId w:val="7"/>
        </w:numPr>
        <w:ind w:left="1003" w:hanging="283"/>
        <w:rPr>
          <w:sz w:val="24"/>
          <w:szCs w:val="24"/>
        </w:rPr>
      </w:pPr>
      <w:r w:rsidRPr="00B3785F">
        <w:rPr>
          <w:sz w:val="24"/>
          <w:szCs w:val="24"/>
        </w:rPr>
        <w:t xml:space="preserve">reduction in costs associated with high levels of turnover lost productivity and </w:t>
      </w:r>
      <w:proofErr w:type="gramStart"/>
      <w:r w:rsidRPr="00B3785F">
        <w:rPr>
          <w:sz w:val="24"/>
          <w:szCs w:val="24"/>
        </w:rPr>
        <w:t>recruitment</w:t>
      </w:r>
      <w:proofErr w:type="gramEnd"/>
      <w:r w:rsidRPr="00B3785F">
        <w:rPr>
          <w:sz w:val="24"/>
          <w:szCs w:val="24"/>
        </w:rPr>
        <w:t xml:space="preserve"> </w:t>
      </w:r>
    </w:p>
    <w:p w14:paraId="7D5EA1D9" w14:textId="77777777" w:rsidR="006B1502" w:rsidRPr="00B3785F" w:rsidRDefault="008B1716">
      <w:pPr>
        <w:numPr>
          <w:ilvl w:val="0"/>
          <w:numId w:val="7"/>
        </w:numPr>
        <w:ind w:left="1003" w:hanging="283"/>
        <w:rPr>
          <w:sz w:val="24"/>
          <w:szCs w:val="24"/>
        </w:rPr>
      </w:pPr>
      <w:r w:rsidRPr="00B3785F">
        <w:rPr>
          <w:sz w:val="24"/>
          <w:szCs w:val="24"/>
        </w:rPr>
        <w:t xml:space="preserve">supporting efforts to reduce the gender pay gap and promote career progression for </w:t>
      </w:r>
      <w:proofErr w:type="gramStart"/>
      <w:r w:rsidRPr="00B3785F">
        <w:rPr>
          <w:sz w:val="24"/>
          <w:szCs w:val="24"/>
        </w:rPr>
        <w:t>all</w:t>
      </w:r>
      <w:proofErr w:type="gramEnd"/>
      <w:r w:rsidRPr="00B3785F">
        <w:rPr>
          <w:sz w:val="24"/>
          <w:szCs w:val="24"/>
        </w:rPr>
        <w:t xml:space="preserve">  </w:t>
      </w:r>
    </w:p>
    <w:p w14:paraId="32740DE0" w14:textId="77777777" w:rsidR="006B1502" w:rsidRPr="00B3785F" w:rsidRDefault="008B1716">
      <w:pPr>
        <w:numPr>
          <w:ilvl w:val="0"/>
          <w:numId w:val="7"/>
        </w:numPr>
        <w:ind w:left="1003" w:hanging="283"/>
        <w:rPr>
          <w:sz w:val="24"/>
          <w:szCs w:val="24"/>
        </w:rPr>
      </w:pPr>
      <w:r w:rsidRPr="00B3785F">
        <w:rPr>
          <w:sz w:val="24"/>
          <w:szCs w:val="24"/>
        </w:rPr>
        <w:t xml:space="preserve">attracting high-quality candidates in the recruitment market and being the employer of choice; and </w:t>
      </w:r>
    </w:p>
    <w:p w14:paraId="29451096" w14:textId="77777777" w:rsidR="006B1502" w:rsidRPr="00B3785F" w:rsidRDefault="008B1716">
      <w:pPr>
        <w:numPr>
          <w:ilvl w:val="0"/>
          <w:numId w:val="7"/>
        </w:numPr>
        <w:ind w:left="1003" w:hanging="283"/>
        <w:rPr>
          <w:sz w:val="24"/>
          <w:szCs w:val="24"/>
        </w:rPr>
      </w:pPr>
      <w:r w:rsidRPr="00B3785F">
        <w:rPr>
          <w:sz w:val="24"/>
          <w:szCs w:val="24"/>
        </w:rPr>
        <w:t xml:space="preserve">reducing our carbon footprint and improving our air quality through reduced business and commuter travel.  </w:t>
      </w:r>
    </w:p>
    <w:p w14:paraId="599A0589"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04D337B5" w14:textId="6B1FEE60" w:rsidR="006B1502" w:rsidRDefault="008B1716">
      <w:pPr>
        <w:ind w:left="562"/>
        <w:rPr>
          <w:sz w:val="24"/>
          <w:szCs w:val="24"/>
        </w:rPr>
      </w:pPr>
      <w:r w:rsidRPr="00B3785F">
        <w:rPr>
          <w:sz w:val="24"/>
          <w:szCs w:val="24"/>
        </w:rPr>
        <w:t xml:space="preserve">For our people, the opportunity to work flexibly can: </w:t>
      </w:r>
    </w:p>
    <w:p w14:paraId="4308B650" w14:textId="77777777" w:rsidR="00B3785F" w:rsidRPr="00B3785F" w:rsidRDefault="00B3785F">
      <w:pPr>
        <w:ind w:left="562"/>
        <w:rPr>
          <w:sz w:val="24"/>
          <w:szCs w:val="24"/>
        </w:rPr>
      </w:pPr>
    </w:p>
    <w:p w14:paraId="360CD38D" w14:textId="77777777" w:rsidR="006B1502" w:rsidRPr="00B3785F" w:rsidRDefault="008B1716">
      <w:pPr>
        <w:numPr>
          <w:ilvl w:val="0"/>
          <w:numId w:val="7"/>
        </w:numPr>
        <w:ind w:left="1003" w:hanging="283"/>
        <w:rPr>
          <w:sz w:val="24"/>
          <w:szCs w:val="24"/>
        </w:rPr>
      </w:pPr>
      <w:r w:rsidRPr="00B3785F">
        <w:rPr>
          <w:sz w:val="24"/>
          <w:szCs w:val="24"/>
        </w:rPr>
        <w:t xml:space="preserve">improve work/life balance which can positively impact employees’ </w:t>
      </w:r>
      <w:proofErr w:type="gramStart"/>
      <w:r w:rsidRPr="00B3785F">
        <w:rPr>
          <w:sz w:val="24"/>
          <w:szCs w:val="24"/>
        </w:rPr>
        <w:t>health</w:t>
      </w:r>
      <w:proofErr w:type="gramEnd"/>
      <w:r w:rsidRPr="00B3785F">
        <w:rPr>
          <w:sz w:val="24"/>
          <w:szCs w:val="24"/>
        </w:rPr>
        <w:t xml:space="preserve"> </w:t>
      </w:r>
    </w:p>
    <w:p w14:paraId="251C95ED" w14:textId="77777777" w:rsidR="006B1502" w:rsidRPr="00B3785F" w:rsidRDefault="008B1716">
      <w:pPr>
        <w:numPr>
          <w:ilvl w:val="0"/>
          <w:numId w:val="7"/>
        </w:numPr>
        <w:ind w:left="1003" w:hanging="283"/>
        <w:rPr>
          <w:sz w:val="24"/>
          <w:szCs w:val="24"/>
        </w:rPr>
      </w:pPr>
      <w:r w:rsidRPr="00B3785F">
        <w:rPr>
          <w:sz w:val="24"/>
          <w:szCs w:val="24"/>
        </w:rPr>
        <w:t xml:space="preserve">help improve the scope for employees to better manage their day-to-day </w:t>
      </w:r>
      <w:proofErr w:type="gramStart"/>
      <w:r w:rsidRPr="00B3785F">
        <w:rPr>
          <w:sz w:val="24"/>
          <w:szCs w:val="24"/>
        </w:rPr>
        <w:t>responsibilities</w:t>
      </w:r>
      <w:proofErr w:type="gramEnd"/>
      <w:r w:rsidRPr="00B3785F">
        <w:rPr>
          <w:sz w:val="24"/>
          <w:szCs w:val="24"/>
        </w:rPr>
        <w:t xml:space="preserve"> </w:t>
      </w:r>
    </w:p>
    <w:p w14:paraId="54B0666F" w14:textId="77777777" w:rsidR="006B1502" w:rsidRPr="00B3785F" w:rsidRDefault="008B1716">
      <w:pPr>
        <w:numPr>
          <w:ilvl w:val="0"/>
          <w:numId w:val="7"/>
        </w:numPr>
        <w:ind w:left="1003" w:hanging="283"/>
        <w:rPr>
          <w:sz w:val="24"/>
          <w:szCs w:val="24"/>
        </w:rPr>
      </w:pPr>
      <w:r w:rsidRPr="00B3785F">
        <w:rPr>
          <w:sz w:val="24"/>
          <w:szCs w:val="24"/>
        </w:rPr>
        <w:t xml:space="preserve">support those with disabilities to remain in employment in conjunction with the Employment of People with Disabilities </w:t>
      </w:r>
      <w:proofErr w:type="gramStart"/>
      <w:r w:rsidRPr="00B3785F">
        <w:rPr>
          <w:sz w:val="24"/>
          <w:szCs w:val="24"/>
        </w:rPr>
        <w:t>policy</w:t>
      </w:r>
      <w:proofErr w:type="gramEnd"/>
      <w:r w:rsidRPr="00B3785F">
        <w:rPr>
          <w:sz w:val="24"/>
          <w:szCs w:val="24"/>
        </w:rPr>
        <w:t xml:space="preserve"> </w:t>
      </w:r>
    </w:p>
    <w:p w14:paraId="0E569927" w14:textId="77777777" w:rsidR="006B1502" w:rsidRPr="00B3785F" w:rsidRDefault="008B1716">
      <w:pPr>
        <w:numPr>
          <w:ilvl w:val="0"/>
          <w:numId w:val="7"/>
        </w:numPr>
        <w:ind w:left="1003" w:hanging="283"/>
        <w:rPr>
          <w:sz w:val="24"/>
          <w:szCs w:val="24"/>
        </w:rPr>
      </w:pPr>
      <w:r w:rsidRPr="00B3785F">
        <w:rPr>
          <w:sz w:val="24"/>
          <w:szCs w:val="24"/>
        </w:rPr>
        <w:t xml:space="preserve">support those with caring responsibilities to remain in employment in conjunction with the Leave Policy </w:t>
      </w:r>
    </w:p>
    <w:p w14:paraId="2B3E2511" w14:textId="77777777" w:rsidR="006B1502" w:rsidRPr="00B3785F" w:rsidRDefault="008B1716">
      <w:pPr>
        <w:numPr>
          <w:ilvl w:val="0"/>
          <w:numId w:val="7"/>
        </w:numPr>
        <w:ind w:left="1003" w:hanging="283"/>
        <w:rPr>
          <w:sz w:val="24"/>
          <w:szCs w:val="24"/>
        </w:rPr>
      </w:pPr>
      <w:r w:rsidRPr="00B3785F">
        <w:rPr>
          <w:sz w:val="24"/>
          <w:szCs w:val="24"/>
        </w:rPr>
        <w:t xml:space="preserve">increase access to career progression at all levels. </w:t>
      </w:r>
    </w:p>
    <w:p w14:paraId="0A20C3FD"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260B66FA" w14:textId="77777777" w:rsidR="006B1502" w:rsidRPr="00B3785F" w:rsidRDefault="008B1716">
      <w:pPr>
        <w:pStyle w:val="Heading2"/>
        <w:tabs>
          <w:tab w:val="center" w:pos="2420"/>
          <w:tab w:val="center" w:pos="5041"/>
        </w:tabs>
        <w:ind w:left="-15" w:right="0" w:firstLine="0"/>
        <w:rPr>
          <w:sz w:val="24"/>
          <w:szCs w:val="24"/>
        </w:rPr>
      </w:pPr>
      <w:r w:rsidRPr="00B3785F">
        <w:rPr>
          <w:sz w:val="24"/>
          <w:szCs w:val="24"/>
        </w:rPr>
        <w:t xml:space="preserve">7.2 </w:t>
      </w:r>
      <w:r w:rsidRPr="00B3785F">
        <w:rPr>
          <w:sz w:val="24"/>
          <w:szCs w:val="24"/>
        </w:rPr>
        <w:tab/>
        <w:t xml:space="preserve">Your Responsibilities as a Manager  </w:t>
      </w:r>
      <w:r w:rsidRPr="00B3785F">
        <w:rPr>
          <w:sz w:val="24"/>
          <w:szCs w:val="24"/>
        </w:rPr>
        <w:tab/>
        <w:t xml:space="preserve"> </w:t>
      </w:r>
    </w:p>
    <w:p w14:paraId="1E7A42CA"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5360FB2D" w14:textId="77777777" w:rsidR="006B1502" w:rsidRPr="00B3785F" w:rsidRDefault="008B1716">
      <w:pPr>
        <w:ind w:left="567" w:hanging="284"/>
        <w:rPr>
          <w:sz w:val="24"/>
          <w:szCs w:val="24"/>
        </w:rPr>
      </w:pPr>
      <w:r w:rsidRPr="00B3785F">
        <w:rPr>
          <w:b/>
          <w:sz w:val="24"/>
          <w:szCs w:val="24"/>
        </w:rPr>
        <w:t xml:space="preserve"> </w:t>
      </w:r>
      <w:r w:rsidRPr="00B3785F">
        <w:rPr>
          <w:sz w:val="24"/>
          <w:szCs w:val="24"/>
        </w:rPr>
        <w:t xml:space="preserve">As a manager, you are responsible for creating an environment where your people can work to the best of their ability and flexible working contributes to achieving this position.  You should encourage open dialogue with an employee who wishes to consider an informal flexible working arrangement or who makes a formal Flexible Working Application.  </w:t>
      </w:r>
    </w:p>
    <w:p w14:paraId="4A90C53D" w14:textId="77777777" w:rsidR="006B1502" w:rsidRPr="00B3785F" w:rsidRDefault="008B1716">
      <w:pPr>
        <w:spacing w:after="0" w:line="259" w:lineRule="auto"/>
        <w:ind w:left="283" w:firstLine="0"/>
        <w:jc w:val="left"/>
        <w:rPr>
          <w:sz w:val="24"/>
          <w:szCs w:val="24"/>
        </w:rPr>
      </w:pPr>
      <w:r w:rsidRPr="00B3785F">
        <w:rPr>
          <w:sz w:val="24"/>
          <w:szCs w:val="24"/>
        </w:rPr>
        <w:t xml:space="preserve"> </w:t>
      </w:r>
    </w:p>
    <w:p w14:paraId="2EEB9179" w14:textId="77777777" w:rsidR="006B1502" w:rsidRPr="00B3785F" w:rsidRDefault="008B1716">
      <w:pPr>
        <w:ind w:left="562"/>
        <w:rPr>
          <w:sz w:val="24"/>
          <w:szCs w:val="24"/>
        </w:rPr>
      </w:pPr>
      <w:r w:rsidRPr="00B3785F">
        <w:rPr>
          <w:sz w:val="24"/>
          <w:szCs w:val="24"/>
        </w:rPr>
        <w:t xml:space="preserve">Your People Advisor will provide advice regarding the application of this policy and procedure, and it is recommended that you contact them when you receive a formal flexible working request. They will support you in taking a positive, constructive approach to the request ensuring that a request is not rejected unless one of the statutory reasons applies and that you are aware of the timeframes in responding to a formal application as set out in this procedure (See 5. Procedure - How to make a Formal Flexible Working Request).   </w:t>
      </w:r>
    </w:p>
    <w:p w14:paraId="7D6E7A43" w14:textId="4046E205" w:rsidR="006B1502" w:rsidRPr="00B3785F" w:rsidRDefault="008B1716" w:rsidP="00B3785F">
      <w:pPr>
        <w:spacing w:after="0" w:line="259" w:lineRule="auto"/>
        <w:ind w:left="562" w:firstLine="0"/>
        <w:jc w:val="left"/>
        <w:rPr>
          <w:sz w:val="24"/>
          <w:szCs w:val="24"/>
        </w:rPr>
      </w:pPr>
      <w:r w:rsidRPr="00B3785F">
        <w:rPr>
          <w:sz w:val="24"/>
          <w:szCs w:val="24"/>
        </w:rPr>
        <w:lastRenderedPageBreak/>
        <w:t xml:space="preserve"> Flexible working application must be processed through ESR and using the Template letters provided where you may reject an application. The following points will assist you in responding to the application: </w:t>
      </w:r>
    </w:p>
    <w:p w14:paraId="12555D4B" w14:textId="77777777" w:rsidR="006B1502" w:rsidRPr="00B3785F" w:rsidRDefault="008B1716">
      <w:pPr>
        <w:spacing w:after="0" w:line="259" w:lineRule="auto"/>
        <w:ind w:left="562" w:firstLine="0"/>
        <w:jc w:val="left"/>
        <w:rPr>
          <w:sz w:val="24"/>
          <w:szCs w:val="24"/>
        </w:rPr>
      </w:pPr>
      <w:r w:rsidRPr="00B3785F">
        <w:rPr>
          <w:sz w:val="24"/>
          <w:szCs w:val="24"/>
        </w:rPr>
        <w:t xml:space="preserve"> </w:t>
      </w:r>
    </w:p>
    <w:p w14:paraId="6FE8D0F2" w14:textId="77777777" w:rsidR="006B1502" w:rsidRPr="00B3785F" w:rsidRDefault="008B1716">
      <w:pPr>
        <w:numPr>
          <w:ilvl w:val="0"/>
          <w:numId w:val="8"/>
        </w:numPr>
        <w:ind w:left="838" w:hanging="286"/>
        <w:rPr>
          <w:sz w:val="24"/>
          <w:szCs w:val="24"/>
        </w:rPr>
      </w:pPr>
      <w:r w:rsidRPr="00B3785F">
        <w:rPr>
          <w:sz w:val="24"/>
          <w:szCs w:val="24"/>
        </w:rPr>
        <w:t xml:space="preserve">Focussing on how to make the flexible working request work (rather than looking for reasons to reject it thinking broadly and creatively and be open to considering how to support employees to work flexibly within agreed parameters. </w:t>
      </w:r>
    </w:p>
    <w:p w14:paraId="51A4D7C9"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3BF72E3C" w14:textId="77777777" w:rsidR="006B1502" w:rsidRPr="00B3785F" w:rsidRDefault="008B1716">
      <w:pPr>
        <w:numPr>
          <w:ilvl w:val="0"/>
          <w:numId w:val="8"/>
        </w:numPr>
        <w:ind w:left="838" w:hanging="286"/>
        <w:rPr>
          <w:sz w:val="24"/>
          <w:szCs w:val="24"/>
        </w:rPr>
      </w:pPr>
      <w:r w:rsidRPr="00B3785F">
        <w:rPr>
          <w:sz w:val="24"/>
          <w:szCs w:val="24"/>
        </w:rPr>
        <w:t xml:space="preserve">Requests must not be refused simply because they do not comply with a departmental position for example, that all employees must attend the office during specified core hours, as this would not meet the requirement to consider requests on a case-by-case basis. However, the request must enable the organisation to meet organisational needs, for example thresholds for safe staffing and the requirement for clinical staff to have the required practice hours. </w:t>
      </w:r>
    </w:p>
    <w:p w14:paraId="14B58313"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12722A20" w14:textId="77777777" w:rsidR="006B1502" w:rsidRPr="00B3785F" w:rsidRDefault="008B1716">
      <w:pPr>
        <w:numPr>
          <w:ilvl w:val="0"/>
          <w:numId w:val="8"/>
        </w:numPr>
        <w:ind w:left="838" w:hanging="286"/>
        <w:rPr>
          <w:sz w:val="24"/>
          <w:szCs w:val="24"/>
        </w:rPr>
      </w:pPr>
      <w:r w:rsidRPr="00B3785F">
        <w:rPr>
          <w:sz w:val="24"/>
          <w:szCs w:val="24"/>
        </w:rPr>
        <w:t xml:space="preserve">There will be services that have to be provided during certain hours and employees may need to be present to provide those services. However, an evidence-based approach to considering whether that service can be provided with fewer people at certain times in the day or week, and/or from alternative locations is required.  </w:t>
      </w:r>
    </w:p>
    <w:p w14:paraId="40C6C645" w14:textId="77777777" w:rsidR="006B1502" w:rsidRPr="00B3785F" w:rsidRDefault="008B1716">
      <w:pPr>
        <w:spacing w:after="10" w:line="259" w:lineRule="auto"/>
        <w:ind w:left="567" w:firstLine="0"/>
        <w:jc w:val="left"/>
        <w:rPr>
          <w:sz w:val="24"/>
          <w:szCs w:val="24"/>
        </w:rPr>
      </w:pPr>
      <w:r w:rsidRPr="00B3785F">
        <w:rPr>
          <w:sz w:val="24"/>
          <w:szCs w:val="24"/>
        </w:rPr>
        <w:t xml:space="preserve"> </w:t>
      </w:r>
    </w:p>
    <w:p w14:paraId="24B12B32" w14:textId="7FA5A677" w:rsidR="006B1502" w:rsidRPr="00B3785F" w:rsidRDefault="008B1716">
      <w:pPr>
        <w:numPr>
          <w:ilvl w:val="0"/>
          <w:numId w:val="8"/>
        </w:numPr>
        <w:ind w:left="838" w:hanging="286"/>
        <w:rPr>
          <w:sz w:val="24"/>
          <w:szCs w:val="24"/>
        </w:rPr>
      </w:pPr>
      <w:r w:rsidRPr="00B3785F">
        <w:rPr>
          <w:sz w:val="24"/>
          <w:szCs w:val="24"/>
        </w:rPr>
        <w:t xml:space="preserve">When considering flexible working, the focus will be on the delivery of the employee’s objectives, rather than when or where they work. </w:t>
      </w:r>
      <w:r w:rsidR="00EC137F" w:rsidRPr="00B3785F">
        <w:rPr>
          <w:sz w:val="24"/>
          <w:szCs w:val="24"/>
        </w:rPr>
        <w:t>M</w:t>
      </w:r>
      <w:r w:rsidRPr="00B3785F">
        <w:rPr>
          <w:sz w:val="24"/>
          <w:szCs w:val="24"/>
        </w:rPr>
        <w:t xml:space="preserve">anagers </w:t>
      </w:r>
      <w:r w:rsidR="00EC137F" w:rsidRPr="00B3785F">
        <w:rPr>
          <w:sz w:val="24"/>
          <w:szCs w:val="24"/>
        </w:rPr>
        <w:t>will need</w:t>
      </w:r>
      <w:r w:rsidRPr="00B3785F">
        <w:rPr>
          <w:sz w:val="24"/>
          <w:szCs w:val="24"/>
        </w:rPr>
        <w:t xml:space="preserve"> to consider the potential business implications of implementing flexible working arrangements, for instance, the ability to meet individual, team and wider organisational objectives including ultimately patient care. </w:t>
      </w:r>
    </w:p>
    <w:p w14:paraId="3BD2E6BF" w14:textId="77777777" w:rsidR="006B1502" w:rsidRPr="00B3785F" w:rsidRDefault="008B1716">
      <w:pPr>
        <w:spacing w:after="18" w:line="259" w:lineRule="auto"/>
        <w:ind w:left="567" w:firstLine="0"/>
        <w:jc w:val="left"/>
        <w:rPr>
          <w:sz w:val="24"/>
          <w:szCs w:val="24"/>
        </w:rPr>
      </w:pPr>
      <w:r w:rsidRPr="00B3785F">
        <w:rPr>
          <w:sz w:val="24"/>
          <w:szCs w:val="24"/>
        </w:rPr>
        <w:t xml:space="preserve"> </w:t>
      </w:r>
    </w:p>
    <w:p w14:paraId="24EAEF1A" w14:textId="77777777" w:rsidR="006B1502" w:rsidRPr="00B3785F" w:rsidRDefault="008B1716">
      <w:pPr>
        <w:numPr>
          <w:ilvl w:val="0"/>
          <w:numId w:val="8"/>
        </w:numPr>
        <w:ind w:left="838" w:hanging="286"/>
        <w:rPr>
          <w:sz w:val="24"/>
          <w:szCs w:val="24"/>
        </w:rPr>
      </w:pPr>
      <w:r w:rsidRPr="00B3785F">
        <w:rPr>
          <w:sz w:val="24"/>
          <w:szCs w:val="24"/>
        </w:rPr>
        <w:t xml:space="preserve">The reason for an employee’s request to work flexibly is not relevant. Employees are free to request a flexible working arrangement for any reason, for example, to have more time to study, to train for a sporting event, to develop a hobby or simply because they wish to maximise their free time.  </w:t>
      </w:r>
    </w:p>
    <w:p w14:paraId="63E37762"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2867DA9F" w14:textId="77777777" w:rsidR="006B1502" w:rsidRPr="00B3785F" w:rsidRDefault="008B1716">
      <w:pPr>
        <w:numPr>
          <w:ilvl w:val="0"/>
          <w:numId w:val="8"/>
        </w:numPr>
        <w:ind w:left="838" w:hanging="286"/>
        <w:rPr>
          <w:sz w:val="24"/>
          <w:szCs w:val="24"/>
        </w:rPr>
      </w:pPr>
      <w:r w:rsidRPr="00B3785F">
        <w:rPr>
          <w:sz w:val="24"/>
          <w:szCs w:val="24"/>
        </w:rPr>
        <w:t xml:space="preserve">Working unsocial hours (8 pm to 6 am) is not encouraged, unless it is a requirement of the role. However, each case should be assessed on an individual basis. If an employee requests to work outside of these parameters to support their flexible working arrangements and exceptionally this is agreed by their line manager, they would not be eligible to claim any additional payments insofar as it is not a requirement of the role. </w:t>
      </w:r>
    </w:p>
    <w:p w14:paraId="333ACE71"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720EA63B" w14:textId="77777777" w:rsidR="006B1502" w:rsidRPr="00B3785F" w:rsidRDefault="008B1716">
      <w:pPr>
        <w:numPr>
          <w:ilvl w:val="0"/>
          <w:numId w:val="8"/>
        </w:numPr>
        <w:ind w:left="838" w:hanging="286"/>
        <w:rPr>
          <w:sz w:val="24"/>
          <w:szCs w:val="24"/>
        </w:rPr>
      </w:pPr>
      <w:r w:rsidRPr="00B3785F">
        <w:rPr>
          <w:sz w:val="24"/>
          <w:szCs w:val="24"/>
        </w:rPr>
        <w:t xml:space="preserve">Agreement to one flexible working request does not set a precedent or create the right for another member of staff to be granted a similar change to their working pattern. </w:t>
      </w:r>
    </w:p>
    <w:p w14:paraId="370C15D4" w14:textId="77777777" w:rsidR="006B1502" w:rsidRPr="00B3785F" w:rsidRDefault="008B1716">
      <w:pPr>
        <w:spacing w:after="0" w:line="259" w:lineRule="auto"/>
        <w:ind w:left="720" w:firstLine="0"/>
        <w:jc w:val="left"/>
        <w:rPr>
          <w:sz w:val="24"/>
          <w:szCs w:val="24"/>
        </w:rPr>
      </w:pPr>
      <w:r w:rsidRPr="00B3785F">
        <w:rPr>
          <w:sz w:val="24"/>
          <w:szCs w:val="24"/>
        </w:rPr>
        <w:t xml:space="preserve"> </w:t>
      </w:r>
    </w:p>
    <w:p w14:paraId="65AE2B2C" w14:textId="77777777" w:rsidR="006B1502" w:rsidRPr="00B3785F" w:rsidRDefault="008B1716">
      <w:pPr>
        <w:spacing w:after="33" w:line="239" w:lineRule="auto"/>
        <w:ind w:left="562" w:right="-10"/>
        <w:rPr>
          <w:sz w:val="24"/>
          <w:szCs w:val="24"/>
        </w:rPr>
      </w:pPr>
      <w:r w:rsidRPr="00B3785F">
        <w:rPr>
          <w:color w:val="333333"/>
          <w:sz w:val="24"/>
          <w:szCs w:val="24"/>
        </w:rPr>
        <w:t xml:space="preserve">Template letters you will require at each stage of the procedure can be found in the Appendices.  Letters to employees should also be retained confidentially on the employee’s personal file. </w:t>
      </w:r>
    </w:p>
    <w:p w14:paraId="65BB29EC" w14:textId="77777777" w:rsidR="006B1502" w:rsidRPr="00B3785F" w:rsidRDefault="008B1716">
      <w:pPr>
        <w:spacing w:after="4" w:line="259" w:lineRule="auto"/>
        <w:ind w:left="567" w:firstLine="0"/>
        <w:jc w:val="left"/>
        <w:rPr>
          <w:sz w:val="24"/>
          <w:szCs w:val="24"/>
        </w:rPr>
      </w:pPr>
      <w:r w:rsidRPr="00B3785F">
        <w:rPr>
          <w:color w:val="333333"/>
          <w:sz w:val="24"/>
          <w:szCs w:val="24"/>
        </w:rPr>
        <w:t xml:space="preserve"> </w:t>
      </w:r>
    </w:p>
    <w:p w14:paraId="58443500" w14:textId="77777777" w:rsidR="006B1502" w:rsidRPr="00B3785F" w:rsidRDefault="008B1716">
      <w:pPr>
        <w:ind w:left="562"/>
        <w:rPr>
          <w:sz w:val="24"/>
          <w:szCs w:val="24"/>
        </w:rPr>
      </w:pPr>
      <w:r w:rsidRPr="00B3785F">
        <w:rPr>
          <w:sz w:val="24"/>
          <w:szCs w:val="24"/>
        </w:rPr>
        <w:lastRenderedPageBreak/>
        <w:t xml:space="preserve">Changes to an employee’s contract </w:t>
      </w:r>
      <w:proofErr w:type="gramStart"/>
      <w:r w:rsidRPr="00B3785F">
        <w:rPr>
          <w:sz w:val="24"/>
          <w:szCs w:val="24"/>
        </w:rPr>
        <w:t>as a result of</w:t>
      </w:r>
      <w:proofErr w:type="gramEnd"/>
      <w:r w:rsidRPr="00B3785F">
        <w:rPr>
          <w:sz w:val="24"/>
          <w:szCs w:val="24"/>
        </w:rPr>
        <w:t xml:space="preserve"> a flexible working agreement must be processed through ESR to ensure an employee’s personal record is updated, a contract amendment letter is provided, and payroll is informed as required.  </w:t>
      </w:r>
    </w:p>
    <w:p w14:paraId="4BB21AEA"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0ABF5BA7" w14:textId="77777777" w:rsidR="006B1502" w:rsidRPr="00B3785F" w:rsidRDefault="008B1716">
      <w:pPr>
        <w:pStyle w:val="Heading1"/>
        <w:tabs>
          <w:tab w:val="center" w:pos="3880"/>
        </w:tabs>
        <w:ind w:left="-15" w:right="0" w:firstLine="0"/>
        <w:rPr>
          <w:sz w:val="24"/>
          <w:szCs w:val="24"/>
        </w:rPr>
      </w:pPr>
      <w:r w:rsidRPr="00B3785F">
        <w:rPr>
          <w:sz w:val="24"/>
          <w:szCs w:val="24"/>
        </w:rPr>
        <w:t>8.</w:t>
      </w:r>
      <w:r w:rsidRPr="00B3785F">
        <w:rPr>
          <w:b w:val="0"/>
          <w:sz w:val="24"/>
          <w:szCs w:val="24"/>
        </w:rPr>
        <w:t xml:space="preserve"> </w:t>
      </w:r>
      <w:r w:rsidRPr="00B3785F">
        <w:rPr>
          <w:b w:val="0"/>
          <w:sz w:val="24"/>
          <w:szCs w:val="24"/>
        </w:rPr>
        <w:tab/>
      </w:r>
      <w:r w:rsidRPr="00B3785F">
        <w:rPr>
          <w:sz w:val="24"/>
          <w:szCs w:val="24"/>
        </w:rPr>
        <w:t xml:space="preserve">Monitoring compliance with and the effectiveness of this policy </w:t>
      </w:r>
    </w:p>
    <w:p w14:paraId="6A2BC492"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2C210A01" w14:textId="77777777" w:rsidR="006B1502" w:rsidRPr="00B3785F" w:rsidRDefault="008B1716">
      <w:pPr>
        <w:ind w:left="552" w:firstLine="0"/>
        <w:jc w:val="left"/>
        <w:rPr>
          <w:sz w:val="24"/>
          <w:szCs w:val="24"/>
        </w:rPr>
      </w:pPr>
      <w:r w:rsidRPr="00B3785F">
        <w:rPr>
          <w:sz w:val="24"/>
          <w:szCs w:val="24"/>
        </w:rPr>
        <w:t xml:space="preserve">Flexible working Applications and outcomes will be monitored by the OD and P Division to ensure compliance with this policy and procedure and our people managers are responsible for the implementation of this policy. </w:t>
      </w:r>
    </w:p>
    <w:p w14:paraId="0A899099" w14:textId="77777777" w:rsidR="006B1502" w:rsidRPr="00B3785F" w:rsidRDefault="008B1716">
      <w:pPr>
        <w:spacing w:after="0" w:line="259" w:lineRule="auto"/>
        <w:ind w:left="567" w:firstLine="0"/>
        <w:jc w:val="left"/>
        <w:rPr>
          <w:sz w:val="24"/>
          <w:szCs w:val="24"/>
        </w:rPr>
      </w:pPr>
      <w:r w:rsidRPr="00B3785F">
        <w:rPr>
          <w:sz w:val="24"/>
          <w:szCs w:val="24"/>
        </w:rPr>
        <w:t xml:space="preserve"> </w:t>
      </w:r>
    </w:p>
    <w:p w14:paraId="5A7CF4F4" w14:textId="77777777" w:rsidR="006B1502" w:rsidRPr="00B3785F" w:rsidRDefault="008B1716">
      <w:pPr>
        <w:pStyle w:val="Heading1"/>
        <w:tabs>
          <w:tab w:val="center" w:pos="2059"/>
        </w:tabs>
        <w:ind w:left="-15" w:right="0" w:firstLine="0"/>
        <w:rPr>
          <w:sz w:val="24"/>
          <w:szCs w:val="24"/>
        </w:rPr>
      </w:pPr>
      <w:r w:rsidRPr="00B3785F">
        <w:rPr>
          <w:sz w:val="24"/>
          <w:szCs w:val="24"/>
        </w:rPr>
        <w:t xml:space="preserve">9. </w:t>
      </w:r>
      <w:r w:rsidRPr="00B3785F">
        <w:rPr>
          <w:sz w:val="24"/>
          <w:szCs w:val="24"/>
        </w:rPr>
        <w:tab/>
        <w:t xml:space="preserve">Equality Impact Assessment </w:t>
      </w:r>
    </w:p>
    <w:p w14:paraId="06CE1766" w14:textId="77777777" w:rsidR="006B1502" w:rsidRPr="00B3785F" w:rsidRDefault="008B1716">
      <w:pPr>
        <w:spacing w:after="0" w:line="259" w:lineRule="auto"/>
        <w:ind w:left="0" w:firstLine="0"/>
        <w:jc w:val="left"/>
        <w:rPr>
          <w:sz w:val="24"/>
          <w:szCs w:val="24"/>
        </w:rPr>
      </w:pPr>
      <w:r w:rsidRPr="00B3785F">
        <w:rPr>
          <w:b/>
          <w:sz w:val="24"/>
          <w:szCs w:val="24"/>
        </w:rPr>
        <w:t xml:space="preserve"> </w:t>
      </w:r>
    </w:p>
    <w:p w14:paraId="2B6466F8" w14:textId="5C1D679C" w:rsidR="006B1502" w:rsidRDefault="008B1716">
      <w:pPr>
        <w:spacing w:after="2" w:line="239" w:lineRule="auto"/>
        <w:ind w:left="567" w:firstLine="0"/>
        <w:jc w:val="left"/>
        <w:rPr>
          <w:i/>
          <w:color w:val="333333"/>
          <w:sz w:val="24"/>
          <w:szCs w:val="24"/>
        </w:rPr>
      </w:pPr>
      <w:r w:rsidRPr="00B3785F">
        <w:rPr>
          <w:i/>
          <w:color w:val="333333"/>
          <w:sz w:val="24"/>
          <w:szCs w:val="24"/>
        </w:rPr>
        <w:t xml:space="preserve">This document has been assessed against the Trust’s </w:t>
      </w:r>
      <w:r w:rsidRPr="00B3785F">
        <w:rPr>
          <w:i/>
          <w:sz w:val="24"/>
          <w:szCs w:val="24"/>
        </w:rPr>
        <w:t>Equality Impact Assessment Tool which was presented to the ratifying committee.</w:t>
      </w:r>
      <w:r w:rsidRPr="00B3785F">
        <w:rPr>
          <w:i/>
          <w:color w:val="333333"/>
          <w:sz w:val="24"/>
          <w:szCs w:val="24"/>
        </w:rPr>
        <w:t xml:space="preserve"> </w:t>
      </w:r>
    </w:p>
    <w:p w14:paraId="6F1CC042" w14:textId="77777777" w:rsidR="00B3785F" w:rsidRPr="00B3785F" w:rsidRDefault="00B3785F">
      <w:pPr>
        <w:spacing w:after="2" w:line="239" w:lineRule="auto"/>
        <w:ind w:left="567" w:firstLine="0"/>
        <w:jc w:val="left"/>
        <w:rPr>
          <w:sz w:val="24"/>
          <w:szCs w:val="24"/>
        </w:rPr>
      </w:pPr>
    </w:p>
    <w:p w14:paraId="5418B458" w14:textId="031189D3" w:rsidR="006B1502" w:rsidRPr="00B3785F" w:rsidRDefault="008B1716">
      <w:pPr>
        <w:spacing w:after="0" w:line="259" w:lineRule="auto"/>
        <w:ind w:left="0" w:firstLine="0"/>
        <w:jc w:val="left"/>
        <w:rPr>
          <w:sz w:val="24"/>
          <w:szCs w:val="24"/>
        </w:rPr>
      </w:pPr>
      <w:r w:rsidRPr="00B3785F">
        <w:rPr>
          <w:b/>
          <w:sz w:val="24"/>
          <w:szCs w:val="24"/>
        </w:rPr>
        <w:t xml:space="preserve">   </w:t>
      </w:r>
    </w:p>
    <w:p w14:paraId="52CB79B9" w14:textId="77777777" w:rsidR="006B1502" w:rsidRPr="00B3785F" w:rsidRDefault="008B1716" w:rsidP="00B3785F">
      <w:pPr>
        <w:pStyle w:val="Heading1"/>
        <w:shd w:val="clear" w:color="auto" w:fill="0099CC"/>
        <w:spacing w:after="0" w:line="259" w:lineRule="auto"/>
        <w:ind w:right="3"/>
        <w:jc w:val="center"/>
        <w:rPr>
          <w:sz w:val="24"/>
          <w:szCs w:val="24"/>
        </w:rPr>
      </w:pPr>
      <w:r w:rsidRPr="00B3785F">
        <w:rPr>
          <w:sz w:val="24"/>
          <w:szCs w:val="24"/>
        </w:rPr>
        <w:t xml:space="preserve">Appendices </w:t>
      </w:r>
    </w:p>
    <w:p w14:paraId="6309924F" w14:textId="77777777" w:rsidR="006B1502" w:rsidRPr="00B3785F" w:rsidRDefault="008B1716">
      <w:pPr>
        <w:spacing w:after="0" w:line="259" w:lineRule="auto"/>
        <w:ind w:left="567" w:firstLine="0"/>
        <w:jc w:val="left"/>
        <w:rPr>
          <w:sz w:val="24"/>
          <w:szCs w:val="24"/>
        </w:rPr>
      </w:pPr>
      <w:r w:rsidRPr="00B3785F">
        <w:rPr>
          <w:b/>
          <w:sz w:val="24"/>
          <w:szCs w:val="24"/>
        </w:rPr>
        <w:t xml:space="preserve"> </w:t>
      </w:r>
    </w:p>
    <w:tbl>
      <w:tblPr>
        <w:tblStyle w:val="TableGrid"/>
        <w:tblW w:w="10060" w:type="dxa"/>
        <w:tblInd w:w="142" w:type="dxa"/>
        <w:tblCellMar>
          <w:top w:w="11" w:type="dxa"/>
          <w:left w:w="105" w:type="dxa"/>
          <w:bottom w:w="4" w:type="dxa"/>
          <w:right w:w="86" w:type="dxa"/>
        </w:tblCellMar>
        <w:tblLook w:val="04A0" w:firstRow="1" w:lastRow="0" w:firstColumn="1" w:lastColumn="0" w:noHBand="0" w:noVBand="1"/>
      </w:tblPr>
      <w:tblGrid>
        <w:gridCol w:w="1419"/>
        <w:gridCol w:w="3581"/>
        <w:gridCol w:w="5060"/>
      </w:tblGrid>
      <w:tr w:rsidR="006B1502" w:rsidRPr="00B3785F" w14:paraId="51B15282" w14:textId="77777777">
        <w:trPr>
          <w:trHeight w:val="262"/>
        </w:trPr>
        <w:tc>
          <w:tcPr>
            <w:tcW w:w="1419" w:type="dxa"/>
            <w:tcBorders>
              <w:top w:val="single" w:sz="4" w:space="0" w:color="000000"/>
              <w:left w:val="single" w:sz="4" w:space="0" w:color="000000"/>
              <w:bottom w:val="single" w:sz="4" w:space="0" w:color="000000"/>
              <w:right w:val="single" w:sz="4" w:space="0" w:color="000000"/>
            </w:tcBorders>
          </w:tcPr>
          <w:p w14:paraId="6263E551" w14:textId="2390BF8F" w:rsidR="006B1502" w:rsidRPr="00B3785F" w:rsidRDefault="008B1716">
            <w:pPr>
              <w:spacing w:after="0" w:line="259" w:lineRule="auto"/>
              <w:ind w:left="3" w:firstLine="0"/>
              <w:jc w:val="left"/>
              <w:rPr>
                <w:sz w:val="20"/>
                <w:szCs w:val="20"/>
              </w:rPr>
            </w:pPr>
            <w:r w:rsidRPr="00B3785F">
              <w:rPr>
                <w:b/>
                <w:sz w:val="20"/>
                <w:szCs w:val="20"/>
              </w:rPr>
              <w:t xml:space="preserve"> Appendix </w:t>
            </w:r>
          </w:p>
        </w:tc>
        <w:tc>
          <w:tcPr>
            <w:tcW w:w="3581" w:type="dxa"/>
            <w:tcBorders>
              <w:top w:val="single" w:sz="4" w:space="0" w:color="000000"/>
              <w:left w:val="single" w:sz="4" w:space="0" w:color="000000"/>
              <w:bottom w:val="single" w:sz="4" w:space="0" w:color="000000"/>
              <w:right w:val="single" w:sz="4" w:space="0" w:color="000000"/>
            </w:tcBorders>
          </w:tcPr>
          <w:p w14:paraId="2D612F9E" w14:textId="77777777" w:rsidR="006B1502" w:rsidRPr="00B3785F" w:rsidRDefault="008B1716">
            <w:pPr>
              <w:spacing w:after="0" w:line="259" w:lineRule="auto"/>
              <w:ind w:left="3" w:firstLine="0"/>
              <w:jc w:val="left"/>
              <w:rPr>
                <w:sz w:val="20"/>
                <w:szCs w:val="20"/>
              </w:rPr>
            </w:pPr>
            <w:r w:rsidRPr="00B3785F">
              <w:rPr>
                <w:b/>
                <w:sz w:val="20"/>
                <w:szCs w:val="20"/>
              </w:rPr>
              <w:t xml:space="preserve">Description </w:t>
            </w:r>
          </w:p>
        </w:tc>
        <w:tc>
          <w:tcPr>
            <w:tcW w:w="5060" w:type="dxa"/>
            <w:tcBorders>
              <w:top w:val="single" w:sz="4" w:space="0" w:color="000000"/>
              <w:left w:val="single" w:sz="4" w:space="0" w:color="000000"/>
              <w:bottom w:val="single" w:sz="4" w:space="0" w:color="000000"/>
              <w:right w:val="single" w:sz="4" w:space="0" w:color="000000"/>
            </w:tcBorders>
          </w:tcPr>
          <w:p w14:paraId="046C8184" w14:textId="77777777" w:rsidR="006B1502" w:rsidRPr="00B3785F" w:rsidRDefault="008B1716">
            <w:pPr>
              <w:spacing w:after="0" w:line="259" w:lineRule="auto"/>
              <w:ind w:left="0" w:firstLine="0"/>
              <w:jc w:val="left"/>
              <w:rPr>
                <w:sz w:val="20"/>
                <w:szCs w:val="20"/>
              </w:rPr>
            </w:pPr>
            <w:r w:rsidRPr="00B3785F">
              <w:rPr>
                <w:b/>
                <w:sz w:val="20"/>
                <w:szCs w:val="20"/>
              </w:rPr>
              <w:t xml:space="preserve">File </w:t>
            </w:r>
          </w:p>
        </w:tc>
      </w:tr>
      <w:tr w:rsidR="006B1502" w:rsidRPr="00B3785F" w14:paraId="35CF4C5B" w14:textId="77777777" w:rsidTr="009A019B">
        <w:tc>
          <w:tcPr>
            <w:tcW w:w="1419" w:type="dxa"/>
            <w:tcBorders>
              <w:top w:val="single" w:sz="4" w:space="0" w:color="000000"/>
              <w:left w:val="single" w:sz="4" w:space="0" w:color="000000"/>
              <w:bottom w:val="single" w:sz="4" w:space="0" w:color="000000"/>
              <w:right w:val="single" w:sz="4" w:space="0" w:color="000000"/>
            </w:tcBorders>
          </w:tcPr>
          <w:p w14:paraId="1AB72FDA" w14:textId="77777777" w:rsidR="006B1502" w:rsidRPr="00B3785F" w:rsidRDefault="008B1716">
            <w:pPr>
              <w:spacing w:after="0" w:line="259" w:lineRule="auto"/>
              <w:ind w:left="3" w:firstLine="0"/>
              <w:jc w:val="left"/>
              <w:rPr>
                <w:sz w:val="20"/>
                <w:szCs w:val="20"/>
              </w:rPr>
            </w:pPr>
            <w:r w:rsidRPr="00B3785F">
              <w:rPr>
                <w:sz w:val="20"/>
                <w:szCs w:val="20"/>
              </w:rPr>
              <w:t xml:space="preserve">A </w:t>
            </w:r>
          </w:p>
        </w:tc>
        <w:tc>
          <w:tcPr>
            <w:tcW w:w="3581" w:type="dxa"/>
            <w:tcBorders>
              <w:top w:val="single" w:sz="4" w:space="0" w:color="000000"/>
              <w:left w:val="single" w:sz="4" w:space="0" w:color="000000"/>
              <w:bottom w:val="single" w:sz="4" w:space="0" w:color="000000"/>
              <w:right w:val="single" w:sz="4" w:space="0" w:color="000000"/>
            </w:tcBorders>
          </w:tcPr>
          <w:p w14:paraId="00B383E2" w14:textId="77777777" w:rsidR="006B1502" w:rsidRPr="00B3785F" w:rsidRDefault="008B1716">
            <w:pPr>
              <w:spacing w:after="0" w:line="259" w:lineRule="auto"/>
              <w:ind w:left="3" w:firstLine="0"/>
              <w:jc w:val="left"/>
              <w:rPr>
                <w:sz w:val="20"/>
                <w:szCs w:val="20"/>
              </w:rPr>
            </w:pPr>
            <w:r w:rsidRPr="00B3785F">
              <w:rPr>
                <w:sz w:val="20"/>
                <w:szCs w:val="20"/>
              </w:rPr>
              <w:t xml:space="preserve">ESR Flexible Working Guidance  </w:t>
            </w:r>
          </w:p>
        </w:tc>
        <w:tc>
          <w:tcPr>
            <w:tcW w:w="5060" w:type="dxa"/>
            <w:tcBorders>
              <w:top w:val="single" w:sz="4" w:space="0" w:color="000000"/>
              <w:left w:val="single" w:sz="4" w:space="0" w:color="000000"/>
              <w:bottom w:val="single" w:sz="4" w:space="0" w:color="000000"/>
              <w:right w:val="single" w:sz="4" w:space="0" w:color="000000"/>
            </w:tcBorders>
          </w:tcPr>
          <w:p w14:paraId="01D725BC" w14:textId="1EA7F181" w:rsidR="006B1502" w:rsidRPr="00B3785F" w:rsidRDefault="00100B45">
            <w:pPr>
              <w:spacing w:after="0" w:line="259" w:lineRule="auto"/>
              <w:ind w:left="0" w:firstLine="0"/>
              <w:jc w:val="left"/>
              <w:rPr>
                <w:sz w:val="20"/>
                <w:szCs w:val="20"/>
              </w:rPr>
            </w:pPr>
            <w:hyperlink r:id="rId15" w:history="1">
              <w:r w:rsidR="009A019B">
                <w:rPr>
                  <w:rStyle w:val="Hyperlink"/>
                  <w:color w:val="0563C1"/>
                  <w:sz w:val="20"/>
                  <w:szCs w:val="20"/>
                </w:rPr>
                <w:t>https://mg.salisbury.nhs.uk/media/3214/appendix-a-esr-flexible-working-process.docx</w:t>
              </w:r>
            </w:hyperlink>
          </w:p>
        </w:tc>
      </w:tr>
      <w:tr w:rsidR="006B1502" w:rsidRPr="00B3785F" w14:paraId="50F50E23" w14:textId="77777777" w:rsidTr="009A019B">
        <w:tc>
          <w:tcPr>
            <w:tcW w:w="1419" w:type="dxa"/>
            <w:tcBorders>
              <w:top w:val="single" w:sz="4" w:space="0" w:color="000000"/>
              <w:left w:val="single" w:sz="4" w:space="0" w:color="000000"/>
              <w:bottom w:val="single" w:sz="4" w:space="0" w:color="000000"/>
              <w:right w:val="single" w:sz="4" w:space="0" w:color="000000"/>
            </w:tcBorders>
          </w:tcPr>
          <w:p w14:paraId="6CB100BA" w14:textId="77777777" w:rsidR="006B1502" w:rsidRPr="00B3785F" w:rsidRDefault="008B1716">
            <w:pPr>
              <w:spacing w:after="0" w:line="259" w:lineRule="auto"/>
              <w:ind w:left="3" w:firstLine="0"/>
              <w:jc w:val="left"/>
              <w:rPr>
                <w:sz w:val="20"/>
                <w:szCs w:val="20"/>
              </w:rPr>
            </w:pPr>
            <w:r w:rsidRPr="00B3785F">
              <w:rPr>
                <w:sz w:val="20"/>
                <w:szCs w:val="20"/>
              </w:rPr>
              <w:t xml:space="preserve">B </w:t>
            </w:r>
          </w:p>
        </w:tc>
        <w:tc>
          <w:tcPr>
            <w:tcW w:w="3581" w:type="dxa"/>
            <w:tcBorders>
              <w:top w:val="single" w:sz="4" w:space="0" w:color="000000"/>
              <w:left w:val="single" w:sz="4" w:space="0" w:color="000000"/>
              <w:bottom w:val="single" w:sz="4" w:space="0" w:color="000000"/>
              <w:right w:val="single" w:sz="4" w:space="0" w:color="000000"/>
            </w:tcBorders>
          </w:tcPr>
          <w:p w14:paraId="5D75E3F8" w14:textId="77777777" w:rsidR="006B1502" w:rsidRPr="00B3785F" w:rsidRDefault="008B1716">
            <w:pPr>
              <w:spacing w:after="0" w:line="259" w:lineRule="auto"/>
              <w:ind w:left="3" w:firstLine="0"/>
              <w:rPr>
                <w:sz w:val="20"/>
                <w:szCs w:val="20"/>
              </w:rPr>
            </w:pPr>
            <w:r w:rsidRPr="00B3785F">
              <w:rPr>
                <w:sz w:val="20"/>
                <w:szCs w:val="20"/>
              </w:rPr>
              <w:t xml:space="preserve">Invitation to a Flexible Working Meeting/Appeal Meeting </w:t>
            </w:r>
          </w:p>
        </w:tc>
        <w:tc>
          <w:tcPr>
            <w:tcW w:w="5060" w:type="dxa"/>
            <w:tcBorders>
              <w:top w:val="single" w:sz="4" w:space="0" w:color="000000"/>
              <w:left w:val="single" w:sz="4" w:space="0" w:color="000000"/>
              <w:bottom w:val="single" w:sz="4" w:space="0" w:color="000000"/>
              <w:right w:val="single" w:sz="4" w:space="0" w:color="000000"/>
            </w:tcBorders>
            <w:vAlign w:val="bottom"/>
          </w:tcPr>
          <w:p w14:paraId="2F650171" w14:textId="3D75C7AB" w:rsidR="006B1502" w:rsidRPr="00B3785F" w:rsidRDefault="00100B45">
            <w:pPr>
              <w:spacing w:after="0" w:line="259" w:lineRule="auto"/>
              <w:ind w:left="0" w:firstLine="0"/>
              <w:jc w:val="left"/>
              <w:rPr>
                <w:sz w:val="20"/>
                <w:szCs w:val="20"/>
              </w:rPr>
            </w:pPr>
            <w:hyperlink r:id="rId16" w:history="1">
              <w:r w:rsidR="009A019B">
                <w:rPr>
                  <w:rStyle w:val="Hyperlink"/>
                  <w:sz w:val="20"/>
                  <w:szCs w:val="20"/>
                </w:rPr>
                <w:t>https://mg.salisbury.nhs.uk/media/3728/appendix-b-invitation-to-a-flexible-working-meeting-or-appeal-meeting.docx</w:t>
              </w:r>
            </w:hyperlink>
          </w:p>
        </w:tc>
      </w:tr>
      <w:tr w:rsidR="006B1502" w:rsidRPr="00B3785F" w14:paraId="4D6B6AE7" w14:textId="77777777" w:rsidTr="009A019B">
        <w:tc>
          <w:tcPr>
            <w:tcW w:w="1419" w:type="dxa"/>
            <w:tcBorders>
              <w:top w:val="single" w:sz="4" w:space="0" w:color="000000"/>
              <w:left w:val="single" w:sz="4" w:space="0" w:color="000000"/>
              <w:bottom w:val="single" w:sz="4" w:space="0" w:color="000000"/>
              <w:right w:val="single" w:sz="4" w:space="0" w:color="000000"/>
            </w:tcBorders>
          </w:tcPr>
          <w:p w14:paraId="642C367F" w14:textId="77777777" w:rsidR="006B1502" w:rsidRPr="00B3785F" w:rsidRDefault="008B1716">
            <w:pPr>
              <w:spacing w:after="0" w:line="259" w:lineRule="auto"/>
              <w:ind w:left="3" w:firstLine="0"/>
              <w:jc w:val="left"/>
              <w:rPr>
                <w:sz w:val="20"/>
                <w:szCs w:val="20"/>
              </w:rPr>
            </w:pPr>
            <w:r w:rsidRPr="00B3785F">
              <w:rPr>
                <w:sz w:val="20"/>
                <w:szCs w:val="20"/>
              </w:rPr>
              <w:t xml:space="preserve">C </w:t>
            </w:r>
          </w:p>
        </w:tc>
        <w:tc>
          <w:tcPr>
            <w:tcW w:w="3581" w:type="dxa"/>
            <w:tcBorders>
              <w:top w:val="single" w:sz="4" w:space="0" w:color="000000"/>
              <w:left w:val="single" w:sz="4" w:space="0" w:color="000000"/>
              <w:bottom w:val="single" w:sz="4" w:space="0" w:color="000000"/>
              <w:right w:val="single" w:sz="4" w:space="0" w:color="000000"/>
            </w:tcBorders>
          </w:tcPr>
          <w:p w14:paraId="0F33818D" w14:textId="77777777" w:rsidR="006B1502" w:rsidRPr="00B3785F" w:rsidRDefault="008B1716">
            <w:pPr>
              <w:spacing w:after="0" w:line="259" w:lineRule="auto"/>
              <w:ind w:left="3" w:firstLine="0"/>
              <w:jc w:val="left"/>
              <w:rPr>
                <w:sz w:val="20"/>
                <w:szCs w:val="20"/>
              </w:rPr>
            </w:pPr>
            <w:r w:rsidRPr="00B3785F">
              <w:rPr>
                <w:sz w:val="20"/>
                <w:szCs w:val="20"/>
              </w:rPr>
              <w:t xml:space="preserve">Flexible Working/Appeal Outcome Letter (to agree or reject the application) </w:t>
            </w:r>
          </w:p>
        </w:tc>
        <w:tc>
          <w:tcPr>
            <w:tcW w:w="5060" w:type="dxa"/>
            <w:tcBorders>
              <w:top w:val="single" w:sz="4" w:space="0" w:color="000000"/>
              <w:left w:val="single" w:sz="4" w:space="0" w:color="000000"/>
              <w:bottom w:val="single" w:sz="4" w:space="0" w:color="000000"/>
              <w:right w:val="single" w:sz="4" w:space="0" w:color="000000"/>
            </w:tcBorders>
            <w:vAlign w:val="bottom"/>
          </w:tcPr>
          <w:p w14:paraId="2854847D" w14:textId="43A4A767" w:rsidR="006B1502" w:rsidRPr="00B3785F" w:rsidRDefault="00100B45">
            <w:pPr>
              <w:spacing w:after="0" w:line="259" w:lineRule="auto"/>
              <w:ind w:left="0" w:firstLine="0"/>
              <w:jc w:val="left"/>
              <w:rPr>
                <w:sz w:val="20"/>
                <w:szCs w:val="20"/>
              </w:rPr>
            </w:pPr>
            <w:hyperlink r:id="rId17" w:history="1">
              <w:r w:rsidR="009A019B">
                <w:rPr>
                  <w:rStyle w:val="Hyperlink"/>
                  <w:b/>
                  <w:bCs/>
                  <w:sz w:val="20"/>
                  <w:szCs w:val="20"/>
                </w:rPr>
                <w:t>https://mg.salisbury.nhs.uk/media/3729/appendix-c-outcome-of-flexible-working-application-appeal-meeting.docx</w:t>
              </w:r>
            </w:hyperlink>
          </w:p>
        </w:tc>
      </w:tr>
      <w:tr w:rsidR="006B1502" w:rsidRPr="00B3785F" w14:paraId="64E36381" w14:textId="77777777">
        <w:trPr>
          <w:trHeight w:val="516"/>
        </w:trPr>
        <w:tc>
          <w:tcPr>
            <w:tcW w:w="1419" w:type="dxa"/>
            <w:tcBorders>
              <w:top w:val="single" w:sz="4" w:space="0" w:color="000000"/>
              <w:left w:val="single" w:sz="4" w:space="0" w:color="000000"/>
              <w:bottom w:val="single" w:sz="4" w:space="0" w:color="000000"/>
              <w:right w:val="single" w:sz="4" w:space="0" w:color="000000"/>
            </w:tcBorders>
          </w:tcPr>
          <w:p w14:paraId="2CF1024D" w14:textId="77777777" w:rsidR="006B1502" w:rsidRPr="00B3785F" w:rsidRDefault="008B1716">
            <w:pPr>
              <w:spacing w:after="0" w:line="259" w:lineRule="auto"/>
              <w:ind w:left="3" w:firstLine="0"/>
              <w:jc w:val="left"/>
              <w:rPr>
                <w:sz w:val="20"/>
                <w:szCs w:val="20"/>
              </w:rPr>
            </w:pPr>
            <w:r w:rsidRPr="00B3785F">
              <w:rPr>
                <w:sz w:val="20"/>
                <w:szCs w:val="20"/>
              </w:rPr>
              <w:t xml:space="preserve">D </w:t>
            </w:r>
          </w:p>
        </w:tc>
        <w:tc>
          <w:tcPr>
            <w:tcW w:w="3581" w:type="dxa"/>
            <w:tcBorders>
              <w:top w:val="single" w:sz="4" w:space="0" w:color="000000"/>
              <w:left w:val="single" w:sz="4" w:space="0" w:color="000000"/>
              <w:bottom w:val="single" w:sz="4" w:space="0" w:color="000000"/>
              <w:right w:val="single" w:sz="4" w:space="0" w:color="000000"/>
            </w:tcBorders>
          </w:tcPr>
          <w:p w14:paraId="34F20A68" w14:textId="77777777" w:rsidR="006B1502" w:rsidRPr="00B3785F" w:rsidRDefault="008B1716">
            <w:pPr>
              <w:spacing w:after="0" w:line="259" w:lineRule="auto"/>
              <w:ind w:left="3" w:firstLine="0"/>
              <w:jc w:val="left"/>
              <w:rPr>
                <w:sz w:val="20"/>
                <w:szCs w:val="20"/>
              </w:rPr>
            </w:pPr>
            <w:r w:rsidRPr="00B3785F">
              <w:rPr>
                <w:sz w:val="20"/>
                <w:szCs w:val="20"/>
              </w:rPr>
              <w:t xml:space="preserve">Term Time Calculator </w:t>
            </w:r>
          </w:p>
        </w:tc>
        <w:tc>
          <w:tcPr>
            <w:tcW w:w="5060" w:type="dxa"/>
            <w:tcBorders>
              <w:top w:val="single" w:sz="4" w:space="0" w:color="000000"/>
              <w:left w:val="single" w:sz="4" w:space="0" w:color="000000"/>
              <w:bottom w:val="single" w:sz="4" w:space="0" w:color="000000"/>
              <w:right w:val="single" w:sz="4" w:space="0" w:color="000000"/>
            </w:tcBorders>
          </w:tcPr>
          <w:p w14:paraId="448607BB" w14:textId="1CDDD9E2" w:rsidR="006B1502" w:rsidRPr="00B3785F" w:rsidRDefault="00100B45">
            <w:pPr>
              <w:spacing w:after="0" w:line="259" w:lineRule="auto"/>
              <w:ind w:left="0" w:firstLine="0"/>
              <w:jc w:val="left"/>
              <w:rPr>
                <w:sz w:val="20"/>
                <w:szCs w:val="20"/>
              </w:rPr>
            </w:pPr>
            <w:hyperlink r:id="rId18" w:history="1">
              <w:r w:rsidR="009A019B">
                <w:rPr>
                  <w:rStyle w:val="Hyperlink"/>
                  <w:sz w:val="20"/>
                  <w:szCs w:val="20"/>
                </w:rPr>
                <w:t>http://mg.salisbury.nhs.uk/media/2477/appendix-b-term-time-calculator.xls</w:t>
              </w:r>
            </w:hyperlink>
          </w:p>
        </w:tc>
      </w:tr>
    </w:tbl>
    <w:p w14:paraId="314370F1" w14:textId="52E111F5" w:rsidR="006B1502" w:rsidRPr="00B3785F" w:rsidRDefault="008B1716">
      <w:pPr>
        <w:spacing w:after="0" w:line="259" w:lineRule="auto"/>
        <w:ind w:left="0" w:firstLine="0"/>
        <w:jc w:val="left"/>
        <w:rPr>
          <w:sz w:val="20"/>
          <w:szCs w:val="20"/>
        </w:rPr>
      </w:pPr>
      <w:r w:rsidRPr="00B3785F">
        <w:rPr>
          <w:sz w:val="20"/>
          <w:szCs w:val="20"/>
        </w:rPr>
        <w:t xml:space="preserve">  </w:t>
      </w:r>
    </w:p>
    <w:p w14:paraId="03509DCE" w14:textId="77777777" w:rsidR="006B1502" w:rsidRPr="00B3785F" w:rsidRDefault="008B1716">
      <w:pPr>
        <w:spacing w:after="0" w:line="259" w:lineRule="auto"/>
        <w:ind w:left="0" w:firstLine="0"/>
        <w:jc w:val="left"/>
        <w:rPr>
          <w:sz w:val="20"/>
          <w:szCs w:val="20"/>
        </w:rPr>
      </w:pPr>
      <w:r w:rsidRPr="00B3785F">
        <w:rPr>
          <w:sz w:val="20"/>
          <w:szCs w:val="20"/>
        </w:rPr>
        <w:t xml:space="preserve"> </w:t>
      </w:r>
    </w:p>
    <w:tbl>
      <w:tblPr>
        <w:tblStyle w:val="TableGrid"/>
        <w:tblW w:w="10068" w:type="dxa"/>
        <w:tblInd w:w="142" w:type="dxa"/>
        <w:tblCellMar>
          <w:top w:w="10" w:type="dxa"/>
          <w:left w:w="108" w:type="dxa"/>
          <w:right w:w="115" w:type="dxa"/>
        </w:tblCellMar>
        <w:tblLook w:val="04A0" w:firstRow="1" w:lastRow="0" w:firstColumn="1" w:lastColumn="0" w:noHBand="0" w:noVBand="1"/>
      </w:tblPr>
      <w:tblGrid>
        <w:gridCol w:w="4652"/>
        <w:gridCol w:w="5416"/>
      </w:tblGrid>
      <w:tr w:rsidR="006B1502" w:rsidRPr="009A019B" w14:paraId="293B9A0A" w14:textId="77777777">
        <w:trPr>
          <w:trHeight w:val="218"/>
        </w:trPr>
        <w:tc>
          <w:tcPr>
            <w:tcW w:w="4652" w:type="dxa"/>
            <w:tcBorders>
              <w:top w:val="single" w:sz="4" w:space="0" w:color="000000"/>
              <w:left w:val="single" w:sz="4" w:space="0" w:color="000000"/>
              <w:bottom w:val="single" w:sz="4" w:space="0" w:color="000000"/>
              <w:right w:val="single" w:sz="4" w:space="0" w:color="000000"/>
            </w:tcBorders>
          </w:tcPr>
          <w:p w14:paraId="46C2A08E" w14:textId="77777777" w:rsidR="006B1502" w:rsidRPr="009A019B" w:rsidRDefault="008B1716">
            <w:pPr>
              <w:spacing w:after="0" w:line="259" w:lineRule="auto"/>
              <w:ind w:left="0" w:firstLine="0"/>
              <w:jc w:val="left"/>
              <w:rPr>
                <w:sz w:val="20"/>
                <w:szCs w:val="20"/>
              </w:rPr>
            </w:pPr>
            <w:r w:rsidRPr="009A019B">
              <w:rPr>
                <w:b/>
                <w:sz w:val="20"/>
                <w:szCs w:val="20"/>
              </w:rPr>
              <w:t>Post Holder /Author Responsible for Policy:</w:t>
            </w:r>
            <w:r w:rsidRPr="009A019B">
              <w:rPr>
                <w:sz w:val="20"/>
                <w:szCs w:val="20"/>
              </w:rPr>
              <w:t xml:space="preserve"> </w:t>
            </w:r>
          </w:p>
        </w:tc>
        <w:tc>
          <w:tcPr>
            <w:tcW w:w="5415" w:type="dxa"/>
            <w:tcBorders>
              <w:top w:val="single" w:sz="4" w:space="0" w:color="000000"/>
              <w:left w:val="single" w:sz="4" w:space="0" w:color="000000"/>
              <w:bottom w:val="single" w:sz="4" w:space="0" w:color="000000"/>
              <w:right w:val="single" w:sz="4" w:space="0" w:color="000000"/>
            </w:tcBorders>
          </w:tcPr>
          <w:p w14:paraId="339654AF" w14:textId="77777777" w:rsidR="006B1502" w:rsidRPr="009A019B" w:rsidRDefault="008B1716">
            <w:pPr>
              <w:spacing w:after="0" w:line="259" w:lineRule="auto"/>
              <w:ind w:left="0" w:firstLine="0"/>
              <w:jc w:val="left"/>
              <w:rPr>
                <w:sz w:val="20"/>
                <w:szCs w:val="20"/>
              </w:rPr>
            </w:pPr>
            <w:r w:rsidRPr="009A019B">
              <w:rPr>
                <w:sz w:val="20"/>
                <w:szCs w:val="20"/>
              </w:rPr>
              <w:t xml:space="preserve">Senior Business Partner Employee Relations </w:t>
            </w:r>
          </w:p>
        </w:tc>
      </w:tr>
      <w:tr w:rsidR="006B1502" w:rsidRPr="009A019B" w14:paraId="6A6EF7C4" w14:textId="77777777">
        <w:trPr>
          <w:trHeight w:val="216"/>
        </w:trPr>
        <w:tc>
          <w:tcPr>
            <w:tcW w:w="4652" w:type="dxa"/>
            <w:tcBorders>
              <w:top w:val="single" w:sz="4" w:space="0" w:color="000000"/>
              <w:left w:val="single" w:sz="4" w:space="0" w:color="000000"/>
              <w:bottom w:val="single" w:sz="4" w:space="0" w:color="000000"/>
              <w:right w:val="single" w:sz="4" w:space="0" w:color="000000"/>
            </w:tcBorders>
          </w:tcPr>
          <w:p w14:paraId="6E912AA7" w14:textId="77777777" w:rsidR="006B1502" w:rsidRPr="009A019B" w:rsidRDefault="008B1716">
            <w:pPr>
              <w:spacing w:after="0" w:line="259" w:lineRule="auto"/>
              <w:ind w:left="0" w:firstLine="0"/>
              <w:jc w:val="left"/>
              <w:rPr>
                <w:sz w:val="20"/>
                <w:szCs w:val="20"/>
              </w:rPr>
            </w:pPr>
            <w:r w:rsidRPr="009A019B">
              <w:rPr>
                <w:b/>
                <w:sz w:val="20"/>
                <w:szCs w:val="20"/>
              </w:rPr>
              <w:t>Date Written:</w:t>
            </w:r>
            <w:r w:rsidRPr="009A019B">
              <w:rPr>
                <w:sz w:val="20"/>
                <w:szCs w:val="20"/>
              </w:rPr>
              <w:t xml:space="preserve"> </w:t>
            </w:r>
          </w:p>
        </w:tc>
        <w:tc>
          <w:tcPr>
            <w:tcW w:w="5415" w:type="dxa"/>
            <w:tcBorders>
              <w:top w:val="single" w:sz="4" w:space="0" w:color="000000"/>
              <w:left w:val="single" w:sz="4" w:space="0" w:color="000000"/>
              <w:bottom w:val="single" w:sz="4" w:space="0" w:color="000000"/>
              <w:right w:val="single" w:sz="4" w:space="0" w:color="000000"/>
            </w:tcBorders>
          </w:tcPr>
          <w:p w14:paraId="521E2B46" w14:textId="33CE6F46" w:rsidR="006B1502" w:rsidRPr="009A019B" w:rsidRDefault="008B1716">
            <w:pPr>
              <w:spacing w:after="0" w:line="259" w:lineRule="auto"/>
              <w:ind w:left="0" w:firstLine="0"/>
              <w:jc w:val="left"/>
              <w:rPr>
                <w:sz w:val="20"/>
                <w:szCs w:val="20"/>
              </w:rPr>
            </w:pPr>
            <w:r w:rsidRPr="009A019B">
              <w:rPr>
                <w:sz w:val="20"/>
                <w:szCs w:val="20"/>
              </w:rPr>
              <w:t xml:space="preserve">September </w:t>
            </w:r>
            <w:proofErr w:type="gramStart"/>
            <w:r w:rsidRPr="009A019B">
              <w:rPr>
                <w:sz w:val="20"/>
                <w:szCs w:val="20"/>
              </w:rPr>
              <w:t xml:space="preserve">2022 </w:t>
            </w:r>
            <w:r w:rsidR="003637AA" w:rsidRPr="009A019B">
              <w:rPr>
                <w:sz w:val="20"/>
                <w:szCs w:val="20"/>
              </w:rPr>
              <w:t>,</w:t>
            </w:r>
            <w:proofErr w:type="gramEnd"/>
            <w:r w:rsidR="003637AA" w:rsidRPr="009A019B">
              <w:rPr>
                <w:sz w:val="20"/>
                <w:szCs w:val="20"/>
              </w:rPr>
              <w:t xml:space="preserve"> revised April 2024</w:t>
            </w:r>
          </w:p>
        </w:tc>
      </w:tr>
      <w:tr w:rsidR="006B1502" w:rsidRPr="009A019B" w14:paraId="13933702" w14:textId="77777777">
        <w:trPr>
          <w:trHeight w:val="216"/>
        </w:trPr>
        <w:tc>
          <w:tcPr>
            <w:tcW w:w="4652" w:type="dxa"/>
            <w:tcBorders>
              <w:top w:val="single" w:sz="4" w:space="0" w:color="000000"/>
              <w:left w:val="single" w:sz="4" w:space="0" w:color="000000"/>
              <w:bottom w:val="single" w:sz="4" w:space="0" w:color="000000"/>
              <w:right w:val="single" w:sz="4" w:space="0" w:color="000000"/>
            </w:tcBorders>
          </w:tcPr>
          <w:p w14:paraId="3E240427" w14:textId="77777777" w:rsidR="006B1502" w:rsidRPr="009A019B" w:rsidRDefault="008B1716">
            <w:pPr>
              <w:spacing w:after="0" w:line="259" w:lineRule="auto"/>
              <w:ind w:left="0" w:firstLine="0"/>
              <w:jc w:val="left"/>
              <w:rPr>
                <w:sz w:val="20"/>
                <w:szCs w:val="20"/>
              </w:rPr>
            </w:pPr>
            <w:r w:rsidRPr="009A019B">
              <w:rPr>
                <w:b/>
                <w:sz w:val="20"/>
                <w:szCs w:val="20"/>
              </w:rPr>
              <w:t>Approved By:</w:t>
            </w:r>
            <w:r w:rsidRPr="009A019B">
              <w:rPr>
                <w:sz w:val="20"/>
                <w:szCs w:val="20"/>
              </w:rPr>
              <w:t xml:space="preserve"> </w:t>
            </w:r>
          </w:p>
        </w:tc>
        <w:tc>
          <w:tcPr>
            <w:tcW w:w="5415" w:type="dxa"/>
            <w:tcBorders>
              <w:top w:val="single" w:sz="4" w:space="0" w:color="000000"/>
              <w:left w:val="single" w:sz="4" w:space="0" w:color="000000"/>
              <w:bottom w:val="single" w:sz="4" w:space="0" w:color="000000"/>
              <w:right w:val="single" w:sz="4" w:space="0" w:color="000000"/>
            </w:tcBorders>
          </w:tcPr>
          <w:p w14:paraId="06C01FDE" w14:textId="7832420E" w:rsidR="006B1502" w:rsidRPr="009A019B" w:rsidRDefault="008B1716">
            <w:pPr>
              <w:spacing w:after="0" w:line="259" w:lineRule="auto"/>
              <w:ind w:left="0" w:firstLine="0"/>
              <w:jc w:val="left"/>
              <w:rPr>
                <w:sz w:val="20"/>
                <w:szCs w:val="20"/>
              </w:rPr>
            </w:pPr>
            <w:r w:rsidRPr="009A019B">
              <w:rPr>
                <w:sz w:val="20"/>
                <w:szCs w:val="20"/>
              </w:rPr>
              <w:t xml:space="preserve">JCC January 2023 </w:t>
            </w:r>
            <w:r w:rsidR="003637AA" w:rsidRPr="009A019B">
              <w:rPr>
                <w:sz w:val="20"/>
                <w:szCs w:val="20"/>
              </w:rPr>
              <w:t>and March 2024</w:t>
            </w:r>
          </w:p>
        </w:tc>
      </w:tr>
      <w:tr w:rsidR="006B1502" w:rsidRPr="009A019B" w14:paraId="44392813" w14:textId="77777777">
        <w:trPr>
          <w:trHeight w:val="218"/>
        </w:trPr>
        <w:tc>
          <w:tcPr>
            <w:tcW w:w="4652" w:type="dxa"/>
            <w:tcBorders>
              <w:top w:val="single" w:sz="4" w:space="0" w:color="000000"/>
              <w:left w:val="single" w:sz="4" w:space="0" w:color="000000"/>
              <w:bottom w:val="single" w:sz="4" w:space="0" w:color="000000"/>
              <w:right w:val="single" w:sz="4" w:space="0" w:color="000000"/>
            </w:tcBorders>
          </w:tcPr>
          <w:p w14:paraId="11B1F36A" w14:textId="77777777" w:rsidR="006B1502" w:rsidRPr="009A019B" w:rsidRDefault="008B1716">
            <w:pPr>
              <w:spacing w:after="0" w:line="259" w:lineRule="auto"/>
              <w:ind w:left="0" w:firstLine="0"/>
              <w:jc w:val="left"/>
              <w:rPr>
                <w:sz w:val="20"/>
                <w:szCs w:val="20"/>
              </w:rPr>
            </w:pPr>
            <w:r w:rsidRPr="009A019B">
              <w:rPr>
                <w:b/>
                <w:sz w:val="20"/>
                <w:szCs w:val="20"/>
              </w:rPr>
              <w:t xml:space="preserve">Ratified by: </w:t>
            </w:r>
          </w:p>
        </w:tc>
        <w:tc>
          <w:tcPr>
            <w:tcW w:w="5415" w:type="dxa"/>
            <w:tcBorders>
              <w:top w:val="single" w:sz="4" w:space="0" w:color="000000"/>
              <w:left w:val="single" w:sz="4" w:space="0" w:color="000000"/>
              <w:bottom w:val="single" w:sz="4" w:space="0" w:color="000000"/>
              <w:right w:val="single" w:sz="4" w:space="0" w:color="000000"/>
            </w:tcBorders>
          </w:tcPr>
          <w:p w14:paraId="72D3D902" w14:textId="133F071C" w:rsidR="006B1502" w:rsidRPr="009A019B" w:rsidRDefault="008B1716">
            <w:pPr>
              <w:spacing w:after="0" w:line="259" w:lineRule="auto"/>
              <w:ind w:left="0" w:firstLine="0"/>
              <w:jc w:val="left"/>
              <w:rPr>
                <w:sz w:val="20"/>
                <w:szCs w:val="20"/>
              </w:rPr>
            </w:pPr>
            <w:r w:rsidRPr="009A019B">
              <w:rPr>
                <w:sz w:val="20"/>
                <w:szCs w:val="20"/>
              </w:rPr>
              <w:t xml:space="preserve">OD&amp;P Management Board January 2023 </w:t>
            </w:r>
            <w:r w:rsidR="003637AA" w:rsidRPr="009A019B">
              <w:rPr>
                <w:sz w:val="20"/>
                <w:szCs w:val="20"/>
              </w:rPr>
              <w:t>and March 2024</w:t>
            </w:r>
          </w:p>
        </w:tc>
      </w:tr>
      <w:tr w:rsidR="006B1502" w:rsidRPr="009A019B" w14:paraId="69AEEFC4" w14:textId="77777777">
        <w:trPr>
          <w:trHeight w:val="216"/>
        </w:trPr>
        <w:tc>
          <w:tcPr>
            <w:tcW w:w="4652" w:type="dxa"/>
            <w:tcBorders>
              <w:top w:val="single" w:sz="4" w:space="0" w:color="000000"/>
              <w:left w:val="single" w:sz="4" w:space="0" w:color="000000"/>
              <w:bottom w:val="single" w:sz="4" w:space="0" w:color="000000"/>
              <w:right w:val="single" w:sz="4" w:space="0" w:color="000000"/>
            </w:tcBorders>
          </w:tcPr>
          <w:p w14:paraId="5FC32E9A" w14:textId="77777777" w:rsidR="006B1502" w:rsidRPr="009A019B" w:rsidRDefault="008B1716">
            <w:pPr>
              <w:spacing w:after="0" w:line="259" w:lineRule="auto"/>
              <w:ind w:left="0" w:firstLine="0"/>
              <w:jc w:val="left"/>
              <w:rPr>
                <w:sz w:val="20"/>
                <w:szCs w:val="20"/>
              </w:rPr>
            </w:pPr>
            <w:r w:rsidRPr="009A019B">
              <w:rPr>
                <w:b/>
                <w:sz w:val="20"/>
                <w:szCs w:val="20"/>
              </w:rPr>
              <w:t>Next Due for Review:</w:t>
            </w:r>
            <w:r w:rsidRPr="009A019B">
              <w:rPr>
                <w:sz w:val="20"/>
                <w:szCs w:val="20"/>
              </w:rPr>
              <w:t xml:space="preserve"> </w:t>
            </w:r>
          </w:p>
        </w:tc>
        <w:tc>
          <w:tcPr>
            <w:tcW w:w="5415" w:type="dxa"/>
            <w:tcBorders>
              <w:top w:val="single" w:sz="4" w:space="0" w:color="000000"/>
              <w:left w:val="single" w:sz="4" w:space="0" w:color="000000"/>
              <w:bottom w:val="single" w:sz="4" w:space="0" w:color="000000"/>
              <w:right w:val="single" w:sz="4" w:space="0" w:color="000000"/>
            </w:tcBorders>
          </w:tcPr>
          <w:p w14:paraId="5DDFB1A5" w14:textId="77777777" w:rsidR="006B1502" w:rsidRPr="009A019B" w:rsidRDefault="008B1716">
            <w:pPr>
              <w:spacing w:after="0" w:line="259" w:lineRule="auto"/>
              <w:ind w:left="0" w:firstLine="0"/>
              <w:jc w:val="left"/>
              <w:rPr>
                <w:sz w:val="20"/>
                <w:szCs w:val="20"/>
              </w:rPr>
            </w:pPr>
            <w:r w:rsidRPr="009A019B">
              <w:rPr>
                <w:sz w:val="20"/>
                <w:szCs w:val="20"/>
              </w:rPr>
              <w:t xml:space="preserve">January 2026 </w:t>
            </w:r>
          </w:p>
        </w:tc>
      </w:tr>
      <w:tr w:rsidR="006B1502" w:rsidRPr="009A019B" w14:paraId="3EAA8823" w14:textId="77777777">
        <w:trPr>
          <w:trHeight w:val="218"/>
        </w:trPr>
        <w:tc>
          <w:tcPr>
            <w:tcW w:w="4652" w:type="dxa"/>
            <w:tcBorders>
              <w:top w:val="single" w:sz="4" w:space="0" w:color="000000"/>
              <w:left w:val="single" w:sz="4" w:space="0" w:color="000000"/>
              <w:bottom w:val="single" w:sz="4" w:space="0" w:color="000000"/>
              <w:right w:val="single" w:sz="4" w:space="0" w:color="000000"/>
            </w:tcBorders>
          </w:tcPr>
          <w:p w14:paraId="77311076" w14:textId="77777777" w:rsidR="006B1502" w:rsidRPr="009A019B" w:rsidRDefault="008B1716">
            <w:pPr>
              <w:spacing w:after="0" w:line="259" w:lineRule="auto"/>
              <w:ind w:left="0" w:firstLine="0"/>
              <w:jc w:val="left"/>
              <w:rPr>
                <w:sz w:val="20"/>
                <w:szCs w:val="20"/>
              </w:rPr>
            </w:pPr>
            <w:r w:rsidRPr="009A019B">
              <w:rPr>
                <w:b/>
                <w:sz w:val="20"/>
                <w:szCs w:val="20"/>
              </w:rPr>
              <w:t xml:space="preserve">Date Policy Effective From  </w:t>
            </w:r>
          </w:p>
        </w:tc>
        <w:tc>
          <w:tcPr>
            <w:tcW w:w="5415" w:type="dxa"/>
            <w:tcBorders>
              <w:top w:val="single" w:sz="4" w:space="0" w:color="000000"/>
              <w:left w:val="single" w:sz="4" w:space="0" w:color="000000"/>
              <w:bottom w:val="single" w:sz="4" w:space="0" w:color="000000"/>
              <w:right w:val="single" w:sz="4" w:space="0" w:color="000000"/>
            </w:tcBorders>
          </w:tcPr>
          <w:p w14:paraId="30516C0A" w14:textId="5679FB8E" w:rsidR="006B1502" w:rsidRPr="009A019B" w:rsidRDefault="003637AA">
            <w:pPr>
              <w:spacing w:after="0" w:line="259" w:lineRule="auto"/>
              <w:ind w:left="0" w:firstLine="0"/>
              <w:jc w:val="left"/>
              <w:rPr>
                <w:sz w:val="20"/>
                <w:szCs w:val="20"/>
              </w:rPr>
            </w:pPr>
            <w:r w:rsidRPr="009A019B">
              <w:rPr>
                <w:sz w:val="20"/>
                <w:szCs w:val="20"/>
              </w:rPr>
              <w:t>6 April 2024</w:t>
            </w:r>
          </w:p>
        </w:tc>
      </w:tr>
    </w:tbl>
    <w:p w14:paraId="2F6F9D57" w14:textId="0AB8518E" w:rsidR="006B1502" w:rsidRPr="00B3785F" w:rsidRDefault="006B1502" w:rsidP="00B3785F">
      <w:pPr>
        <w:spacing w:after="0" w:line="259" w:lineRule="auto"/>
        <w:ind w:left="0" w:firstLine="0"/>
        <w:jc w:val="left"/>
        <w:rPr>
          <w:sz w:val="24"/>
          <w:szCs w:val="24"/>
        </w:rPr>
      </w:pPr>
    </w:p>
    <w:sectPr w:rsidR="006B1502" w:rsidRPr="00B3785F" w:rsidSect="00B3785F">
      <w:headerReference w:type="even" r:id="rId19"/>
      <w:headerReference w:type="default" r:id="rId20"/>
      <w:footerReference w:type="even" r:id="rId21"/>
      <w:footerReference w:type="default" r:id="rId22"/>
      <w:headerReference w:type="first" r:id="rId23"/>
      <w:footerReference w:type="first" r:id="rId24"/>
      <w:pgSz w:w="11906" w:h="16838"/>
      <w:pgMar w:top="1944" w:right="842" w:bottom="1173" w:left="852"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CE5E" w14:textId="77777777" w:rsidR="00562EFE" w:rsidRDefault="008B1716">
      <w:pPr>
        <w:spacing w:after="0" w:line="240" w:lineRule="auto"/>
      </w:pPr>
      <w:r>
        <w:separator/>
      </w:r>
    </w:p>
  </w:endnote>
  <w:endnote w:type="continuationSeparator" w:id="0">
    <w:p w14:paraId="339EEE35" w14:textId="77777777" w:rsidR="00562EFE" w:rsidRDefault="008B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4832" w14:textId="77777777" w:rsidR="006B1502" w:rsidRDefault="008B1716">
    <w:pPr>
      <w:tabs>
        <w:tab w:val="right" w:pos="10212"/>
      </w:tabs>
      <w:spacing w:after="0" w:line="259" w:lineRule="auto"/>
      <w:ind w:left="0" w:firstLine="0"/>
      <w:jc w:val="left"/>
    </w:pPr>
    <w:r>
      <w:rPr>
        <w:sz w:val="18"/>
      </w:rPr>
      <w:t xml:space="preserve">Flexible Working Policy and Procedure FINAL January 2023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2BC6D1E" w14:textId="77777777" w:rsidR="006B1502" w:rsidRDefault="008B1716">
    <w:pPr>
      <w:spacing w:after="0" w:line="259" w:lineRule="auto"/>
      <w:ind w:lef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7A0B" w14:textId="77777777" w:rsidR="00B3785F" w:rsidRPr="00B3785F" w:rsidRDefault="008B1716">
    <w:pPr>
      <w:tabs>
        <w:tab w:val="right" w:pos="10212"/>
      </w:tabs>
      <w:spacing w:after="0" w:line="259" w:lineRule="auto"/>
      <w:ind w:left="0" w:firstLine="0"/>
      <w:jc w:val="left"/>
      <w:rPr>
        <w:sz w:val="18"/>
        <w:szCs w:val="18"/>
      </w:rPr>
    </w:pPr>
    <w:r w:rsidRPr="00B3785F">
      <w:rPr>
        <w:sz w:val="18"/>
        <w:szCs w:val="18"/>
      </w:rPr>
      <w:t xml:space="preserve">Flexible Working Policy and Procedure </w:t>
    </w:r>
    <w:r w:rsidR="00B3785F" w:rsidRPr="00B3785F">
      <w:rPr>
        <w:sz w:val="18"/>
        <w:szCs w:val="18"/>
      </w:rPr>
      <w:t>1.5</w:t>
    </w:r>
    <w:r w:rsidRPr="00B3785F">
      <w:rPr>
        <w:sz w:val="18"/>
        <w:szCs w:val="18"/>
      </w:rPr>
      <w:t xml:space="preserve"> January 2023 </w:t>
    </w:r>
    <w:r w:rsidR="003637AA" w:rsidRPr="00B3785F">
      <w:rPr>
        <w:sz w:val="18"/>
        <w:szCs w:val="18"/>
      </w:rPr>
      <w:t xml:space="preserve"> </w:t>
    </w:r>
  </w:p>
  <w:p w14:paraId="0EC48E5D" w14:textId="3C7212AE" w:rsidR="006B1502" w:rsidRPr="00B3785F" w:rsidRDefault="003637AA">
    <w:pPr>
      <w:tabs>
        <w:tab w:val="right" w:pos="10212"/>
      </w:tabs>
      <w:spacing w:after="0" w:line="259" w:lineRule="auto"/>
      <w:ind w:left="0" w:firstLine="0"/>
      <w:jc w:val="left"/>
      <w:rPr>
        <w:sz w:val="18"/>
        <w:szCs w:val="18"/>
      </w:rPr>
    </w:pPr>
    <w:r w:rsidRPr="00B3785F">
      <w:rPr>
        <w:sz w:val="18"/>
        <w:szCs w:val="18"/>
      </w:rPr>
      <w:t>Update 6 April 2024</w:t>
    </w:r>
    <w:r w:rsidR="008B1716" w:rsidRPr="00B3785F">
      <w:rPr>
        <w:sz w:val="18"/>
        <w:szCs w:val="18"/>
      </w:rPr>
      <w:tab/>
    </w:r>
    <w:r w:rsidR="008B1716" w:rsidRPr="00B3785F">
      <w:rPr>
        <w:sz w:val="18"/>
        <w:szCs w:val="18"/>
      </w:rPr>
      <w:fldChar w:fldCharType="begin"/>
    </w:r>
    <w:r w:rsidR="008B1716" w:rsidRPr="00B3785F">
      <w:rPr>
        <w:sz w:val="18"/>
        <w:szCs w:val="18"/>
      </w:rPr>
      <w:instrText xml:space="preserve"> PAGE   \* MERGEFORMAT </w:instrText>
    </w:r>
    <w:r w:rsidR="008B1716" w:rsidRPr="00B3785F">
      <w:rPr>
        <w:sz w:val="18"/>
        <w:szCs w:val="18"/>
      </w:rPr>
      <w:fldChar w:fldCharType="separate"/>
    </w:r>
    <w:r w:rsidR="008B1716" w:rsidRPr="00B3785F">
      <w:rPr>
        <w:sz w:val="18"/>
        <w:szCs w:val="18"/>
      </w:rPr>
      <w:t>1</w:t>
    </w:r>
    <w:r w:rsidR="008B1716" w:rsidRPr="00B3785F">
      <w:rPr>
        <w:sz w:val="18"/>
        <w:szCs w:val="18"/>
      </w:rPr>
      <w:fldChar w:fldCharType="end"/>
    </w:r>
    <w:r w:rsidR="008B1716" w:rsidRPr="00B3785F">
      <w:rPr>
        <w:sz w:val="18"/>
        <w:szCs w:val="18"/>
      </w:rPr>
      <w:t xml:space="preserve"> </w:t>
    </w:r>
  </w:p>
  <w:p w14:paraId="25965044" w14:textId="77777777" w:rsidR="006B1502" w:rsidRPr="00B3785F" w:rsidRDefault="008B1716">
    <w:pPr>
      <w:spacing w:after="0" w:line="259" w:lineRule="auto"/>
      <w:ind w:left="0" w:firstLine="0"/>
      <w:jc w:val="left"/>
      <w:rPr>
        <w:sz w:val="18"/>
        <w:szCs w:val="18"/>
      </w:rPr>
    </w:pPr>
    <w:r w:rsidRPr="00B3785F">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49AE" w14:textId="77777777" w:rsidR="006B1502" w:rsidRDefault="008B1716">
    <w:pPr>
      <w:tabs>
        <w:tab w:val="right" w:pos="10212"/>
      </w:tabs>
      <w:spacing w:after="0" w:line="259" w:lineRule="auto"/>
      <w:ind w:left="0" w:firstLine="0"/>
      <w:jc w:val="left"/>
    </w:pPr>
    <w:r>
      <w:rPr>
        <w:sz w:val="18"/>
      </w:rPr>
      <w:t xml:space="preserve">Flexible Working Policy and Procedure FINAL January 2023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3CA8684F" w14:textId="77777777" w:rsidR="006B1502" w:rsidRDefault="008B1716">
    <w:pPr>
      <w:spacing w:after="0" w:line="259" w:lineRule="auto"/>
      <w:ind w:lef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8B06" w14:textId="77777777" w:rsidR="00562EFE" w:rsidRDefault="008B1716">
      <w:pPr>
        <w:spacing w:after="0" w:line="240" w:lineRule="auto"/>
      </w:pPr>
      <w:r>
        <w:separator/>
      </w:r>
    </w:p>
  </w:footnote>
  <w:footnote w:type="continuationSeparator" w:id="0">
    <w:p w14:paraId="1947FC23" w14:textId="77777777" w:rsidR="00562EFE" w:rsidRDefault="008B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4CD2" w14:textId="77777777" w:rsidR="006B1502" w:rsidRDefault="008B1716">
    <w:pPr>
      <w:spacing w:after="0" w:line="259" w:lineRule="auto"/>
      <w:ind w:left="0" w:right="-56" w:firstLine="0"/>
    </w:pPr>
    <w:r>
      <w:rPr>
        <w:noProof/>
      </w:rPr>
      <w:drawing>
        <wp:anchor distT="0" distB="0" distL="114300" distR="114300" simplePos="0" relativeHeight="251658240" behindDoc="0" locked="0" layoutInCell="1" allowOverlap="0" wp14:anchorId="0E87E37F" wp14:editId="0E2F4858">
          <wp:simplePos x="0" y="0"/>
          <wp:positionH relativeFrom="page">
            <wp:posOffset>5915025</wp:posOffset>
          </wp:positionH>
          <wp:positionV relativeFrom="page">
            <wp:posOffset>450215</wp:posOffset>
          </wp:positionV>
          <wp:extent cx="1100786" cy="77343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00786" cy="773430"/>
                  </a:xfrm>
                  <a:prstGeom prst="rect">
                    <a:avLst/>
                  </a:prstGeom>
                </pic:spPr>
              </pic:pic>
            </a:graphicData>
          </a:graphic>
        </wp:anchor>
      </w:drawing>
    </w: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18A0" w14:textId="509BEC93" w:rsidR="006B1502" w:rsidRDefault="008B1716">
    <w:pPr>
      <w:spacing w:after="0" w:line="259" w:lineRule="auto"/>
      <w:ind w:left="0" w:right="-56" w:firstLine="0"/>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F5EB" w14:textId="4DFD21E9" w:rsidR="006B1502" w:rsidRDefault="00B3785F">
    <w:pPr>
      <w:spacing w:after="0" w:line="259" w:lineRule="auto"/>
      <w:ind w:left="0" w:right="-56" w:firstLine="0"/>
    </w:pPr>
    <w:r>
      <w:rPr>
        <w:noProof/>
      </w:rPr>
      <w:drawing>
        <wp:anchor distT="0" distB="0" distL="114300" distR="114300" simplePos="0" relativeHeight="251662336" behindDoc="0" locked="0" layoutInCell="1" allowOverlap="0" wp14:anchorId="408EC2C1" wp14:editId="662E4A90">
          <wp:simplePos x="0" y="0"/>
          <wp:positionH relativeFrom="page">
            <wp:posOffset>5885466</wp:posOffset>
          </wp:positionH>
          <wp:positionV relativeFrom="page">
            <wp:posOffset>295821</wp:posOffset>
          </wp:positionV>
          <wp:extent cx="1100786" cy="773430"/>
          <wp:effectExtent l="0" t="0" r="4445" b="7620"/>
          <wp:wrapThrough wrapText="bothSides">
            <wp:wrapPolygon edited="0">
              <wp:start x="0" y="0"/>
              <wp:lineTo x="0" y="21281"/>
              <wp:lineTo x="21313" y="21281"/>
              <wp:lineTo x="2131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00786" cy="773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C13"/>
    <w:multiLevelType w:val="hybridMultilevel"/>
    <w:tmpl w:val="54942CE0"/>
    <w:lvl w:ilvl="0" w:tplc="F9501642">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FBE6">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F4D7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1A25D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842E2">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841E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B4D9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EDF52">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0F9C2">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4677A"/>
    <w:multiLevelType w:val="hybridMultilevel"/>
    <w:tmpl w:val="FB00D59C"/>
    <w:lvl w:ilvl="0" w:tplc="707A5BA0">
      <w:start w:val="1"/>
      <w:numFmt w:val="bullet"/>
      <w:lvlText w:val="•"/>
      <w:lvlJc w:val="left"/>
      <w:pPr>
        <w:ind w:left="83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9CB65A28">
      <w:start w:val="1"/>
      <w:numFmt w:val="bullet"/>
      <w:lvlText w:val="o"/>
      <w:lvlJc w:val="left"/>
      <w:pPr>
        <w:ind w:left="16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15024AC4">
      <w:start w:val="1"/>
      <w:numFmt w:val="bullet"/>
      <w:lvlText w:val="▪"/>
      <w:lvlJc w:val="left"/>
      <w:pPr>
        <w:ind w:left="23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92704D34">
      <w:start w:val="1"/>
      <w:numFmt w:val="bullet"/>
      <w:lvlText w:val="•"/>
      <w:lvlJc w:val="left"/>
      <w:pPr>
        <w:ind w:left="30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257EDCBE">
      <w:start w:val="1"/>
      <w:numFmt w:val="bullet"/>
      <w:lvlText w:val="o"/>
      <w:lvlJc w:val="left"/>
      <w:pPr>
        <w:ind w:left="38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E88CCA62">
      <w:start w:val="1"/>
      <w:numFmt w:val="bullet"/>
      <w:lvlText w:val="▪"/>
      <w:lvlJc w:val="left"/>
      <w:pPr>
        <w:ind w:left="45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BE0A1242">
      <w:start w:val="1"/>
      <w:numFmt w:val="bullet"/>
      <w:lvlText w:val="•"/>
      <w:lvlJc w:val="left"/>
      <w:pPr>
        <w:ind w:left="52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1F840A0">
      <w:start w:val="1"/>
      <w:numFmt w:val="bullet"/>
      <w:lvlText w:val="o"/>
      <w:lvlJc w:val="left"/>
      <w:pPr>
        <w:ind w:left="59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88382C30">
      <w:start w:val="1"/>
      <w:numFmt w:val="bullet"/>
      <w:lvlText w:val="▪"/>
      <w:lvlJc w:val="left"/>
      <w:pPr>
        <w:ind w:left="66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026026E"/>
    <w:multiLevelType w:val="hybridMultilevel"/>
    <w:tmpl w:val="D19A80B6"/>
    <w:lvl w:ilvl="0" w:tplc="40D21E50">
      <w:start w:val="1"/>
      <w:numFmt w:val="bullet"/>
      <w:lvlText w:val="•"/>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E7828">
      <w:start w:val="1"/>
      <w:numFmt w:val="bullet"/>
      <w:lvlText w:val="o"/>
      <w:lvlJc w:val="left"/>
      <w:pPr>
        <w:ind w:left="1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2C15D8">
      <w:start w:val="1"/>
      <w:numFmt w:val="bullet"/>
      <w:lvlText w:val="▪"/>
      <w:lvlJc w:val="left"/>
      <w:pPr>
        <w:ind w:left="2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F2736E">
      <w:start w:val="1"/>
      <w:numFmt w:val="bullet"/>
      <w:lvlText w:val="•"/>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483116">
      <w:start w:val="1"/>
      <w:numFmt w:val="bullet"/>
      <w:lvlText w:val="o"/>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5686DA">
      <w:start w:val="1"/>
      <w:numFmt w:val="bullet"/>
      <w:lvlText w:val="▪"/>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7C10E2">
      <w:start w:val="1"/>
      <w:numFmt w:val="bullet"/>
      <w:lvlText w:val="•"/>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089BC">
      <w:start w:val="1"/>
      <w:numFmt w:val="bullet"/>
      <w:lvlText w:val="o"/>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FAB340">
      <w:start w:val="1"/>
      <w:numFmt w:val="bullet"/>
      <w:lvlText w:val="▪"/>
      <w:lvlJc w:val="left"/>
      <w:pPr>
        <w:ind w:left="6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04077"/>
    <w:multiLevelType w:val="hybridMultilevel"/>
    <w:tmpl w:val="C46CF74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15:restartNumberingAfterBreak="0">
    <w:nsid w:val="2BFA5E89"/>
    <w:multiLevelType w:val="hybridMultilevel"/>
    <w:tmpl w:val="FB2A4828"/>
    <w:lvl w:ilvl="0" w:tplc="A3EC2E30">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6B31C">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CAC53A">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02FEAA">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0880E4">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E6E0CC">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92BD68">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E4249C">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42371C">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F27B9C"/>
    <w:multiLevelType w:val="hybridMultilevel"/>
    <w:tmpl w:val="D4B0FD3C"/>
    <w:lvl w:ilvl="0" w:tplc="B412AC80">
      <w:start w:val="1"/>
      <w:numFmt w:val="lowerLetter"/>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4A1E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3280BE">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56D39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0C0B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3C3152">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46D6C8">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6D3C0">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886D2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1558CE"/>
    <w:multiLevelType w:val="hybridMultilevel"/>
    <w:tmpl w:val="2D00E534"/>
    <w:lvl w:ilvl="0" w:tplc="A8A6916A">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14B200">
      <w:start w:val="1"/>
      <w:numFmt w:val="bullet"/>
      <w:lvlText w:val="o"/>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E858CA">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2641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5A528C">
      <w:start w:val="1"/>
      <w:numFmt w:val="bullet"/>
      <w:lvlText w:val="o"/>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365D94">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842F8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0563E">
      <w:start w:val="1"/>
      <w:numFmt w:val="bullet"/>
      <w:lvlText w:val="o"/>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8EB8A">
      <w:start w:val="1"/>
      <w:numFmt w:val="bullet"/>
      <w:lvlText w:val="▪"/>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793114"/>
    <w:multiLevelType w:val="hybridMultilevel"/>
    <w:tmpl w:val="F46C77AE"/>
    <w:lvl w:ilvl="0" w:tplc="B396F8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1697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3CE9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5A3C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AD7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F2DC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24B0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A32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5C72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527995"/>
    <w:multiLevelType w:val="hybridMultilevel"/>
    <w:tmpl w:val="4B44C6F2"/>
    <w:lvl w:ilvl="0" w:tplc="D862A3BC">
      <w:start w:val="1"/>
      <w:numFmt w:val="bullet"/>
      <w:lvlText w:val="•"/>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AE226">
      <w:start w:val="1"/>
      <w:numFmt w:val="bullet"/>
      <w:lvlText w:val="o"/>
      <w:lvlJc w:val="left"/>
      <w:pPr>
        <w:ind w:left="1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D06B70">
      <w:start w:val="1"/>
      <w:numFmt w:val="bullet"/>
      <w:lvlText w:val="▪"/>
      <w:lvlJc w:val="left"/>
      <w:pPr>
        <w:ind w:left="2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2FA48">
      <w:start w:val="1"/>
      <w:numFmt w:val="bullet"/>
      <w:lvlText w:val="•"/>
      <w:lvlJc w:val="left"/>
      <w:pPr>
        <w:ind w:left="3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4B5A0">
      <w:start w:val="1"/>
      <w:numFmt w:val="bullet"/>
      <w:lvlText w:val="o"/>
      <w:lvlJc w:val="left"/>
      <w:pPr>
        <w:ind w:left="3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3EBA66">
      <w:start w:val="1"/>
      <w:numFmt w:val="bullet"/>
      <w:lvlText w:val="▪"/>
      <w:lvlJc w:val="left"/>
      <w:pPr>
        <w:ind w:left="4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8759E">
      <w:start w:val="1"/>
      <w:numFmt w:val="bullet"/>
      <w:lvlText w:val="•"/>
      <w:lvlJc w:val="left"/>
      <w:pPr>
        <w:ind w:left="5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5E6AEE">
      <w:start w:val="1"/>
      <w:numFmt w:val="bullet"/>
      <w:lvlText w:val="o"/>
      <w:lvlJc w:val="left"/>
      <w:pPr>
        <w:ind w:left="6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FE673C">
      <w:start w:val="1"/>
      <w:numFmt w:val="bullet"/>
      <w:lvlText w:val="▪"/>
      <w:lvlJc w:val="left"/>
      <w:pPr>
        <w:ind w:left="6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BF2B03"/>
    <w:multiLevelType w:val="hybridMultilevel"/>
    <w:tmpl w:val="BFAE0660"/>
    <w:lvl w:ilvl="0" w:tplc="0B88B6DA">
      <w:start w:val="1"/>
      <w:numFmt w:val="bullet"/>
      <w:lvlText w:val="•"/>
      <w:lvlJc w:val="left"/>
      <w:pPr>
        <w:ind w:left="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08F39E">
      <w:start w:val="1"/>
      <w:numFmt w:val="bullet"/>
      <w:lvlText w:val="o"/>
      <w:lvlJc w:val="left"/>
      <w:pPr>
        <w:ind w:left="11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6520582">
      <w:start w:val="1"/>
      <w:numFmt w:val="bullet"/>
      <w:lvlText w:val="▪"/>
      <w:lvlJc w:val="left"/>
      <w:pPr>
        <w:ind w:left="18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3D81826">
      <w:start w:val="1"/>
      <w:numFmt w:val="bullet"/>
      <w:lvlText w:val="•"/>
      <w:lvlJc w:val="left"/>
      <w:pPr>
        <w:ind w:left="26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E68314">
      <w:start w:val="1"/>
      <w:numFmt w:val="bullet"/>
      <w:lvlText w:val="o"/>
      <w:lvlJc w:val="left"/>
      <w:pPr>
        <w:ind w:left="33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D9084D6">
      <w:start w:val="1"/>
      <w:numFmt w:val="bullet"/>
      <w:lvlText w:val="▪"/>
      <w:lvlJc w:val="left"/>
      <w:pPr>
        <w:ind w:left="40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D82ECDC">
      <w:start w:val="1"/>
      <w:numFmt w:val="bullet"/>
      <w:lvlText w:val="•"/>
      <w:lvlJc w:val="left"/>
      <w:pPr>
        <w:ind w:left="47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0CE8E2">
      <w:start w:val="1"/>
      <w:numFmt w:val="bullet"/>
      <w:lvlText w:val="o"/>
      <w:lvlJc w:val="left"/>
      <w:pPr>
        <w:ind w:left="54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C9C08F4">
      <w:start w:val="1"/>
      <w:numFmt w:val="bullet"/>
      <w:lvlText w:val="▪"/>
      <w:lvlJc w:val="left"/>
      <w:pPr>
        <w:ind w:left="62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17141967">
    <w:abstractNumId w:val="1"/>
  </w:num>
  <w:num w:numId="2" w16cid:durableId="1519470711">
    <w:abstractNumId w:val="4"/>
  </w:num>
  <w:num w:numId="3" w16cid:durableId="1260795576">
    <w:abstractNumId w:val="7"/>
  </w:num>
  <w:num w:numId="4" w16cid:durableId="737901233">
    <w:abstractNumId w:val="6"/>
  </w:num>
  <w:num w:numId="5" w16cid:durableId="238684119">
    <w:abstractNumId w:val="8"/>
  </w:num>
  <w:num w:numId="6" w16cid:durableId="234244339">
    <w:abstractNumId w:val="2"/>
  </w:num>
  <w:num w:numId="7" w16cid:durableId="1343816797">
    <w:abstractNumId w:val="0"/>
  </w:num>
  <w:num w:numId="8" w16cid:durableId="1813937081">
    <w:abstractNumId w:val="5"/>
  </w:num>
  <w:num w:numId="9" w16cid:durableId="411582404">
    <w:abstractNumId w:val="9"/>
  </w:num>
  <w:num w:numId="10" w16cid:durableId="325977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02"/>
    <w:rsid w:val="00067F52"/>
    <w:rsid w:val="00091EFC"/>
    <w:rsid w:val="000C2C04"/>
    <w:rsid w:val="00100B45"/>
    <w:rsid w:val="003637AA"/>
    <w:rsid w:val="00444436"/>
    <w:rsid w:val="0047207A"/>
    <w:rsid w:val="00562EFE"/>
    <w:rsid w:val="00622249"/>
    <w:rsid w:val="006B1502"/>
    <w:rsid w:val="0080767D"/>
    <w:rsid w:val="008B1716"/>
    <w:rsid w:val="009A019B"/>
    <w:rsid w:val="00A2194D"/>
    <w:rsid w:val="00B3785F"/>
    <w:rsid w:val="00EC137F"/>
    <w:rsid w:val="00EF657D"/>
    <w:rsid w:val="00F8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365F"/>
  <w15:docId w15:val="{59F3A476-E561-4D3E-A1C5-1E8D64D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77"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3" w:line="253" w:lineRule="auto"/>
      <w:ind w:left="10" w:right="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line="253" w:lineRule="auto"/>
      <w:ind w:left="10" w:right="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91EFC"/>
    <w:pPr>
      <w:spacing w:after="0" w:line="240" w:lineRule="auto"/>
    </w:pPr>
    <w:rPr>
      <w:rFonts w:ascii="Arial" w:eastAsia="Arial" w:hAnsi="Arial" w:cs="Arial"/>
      <w:color w:val="000000"/>
    </w:rPr>
  </w:style>
  <w:style w:type="paragraph" w:styleId="ListParagraph">
    <w:name w:val="List Paragraph"/>
    <w:basedOn w:val="Normal"/>
    <w:uiPriority w:val="34"/>
    <w:qFormat/>
    <w:rsid w:val="00067F52"/>
    <w:pPr>
      <w:ind w:left="720"/>
      <w:contextualSpacing/>
    </w:pPr>
  </w:style>
  <w:style w:type="paragraph" w:styleId="NormalWeb">
    <w:name w:val="Normal (Web)"/>
    <w:basedOn w:val="Normal"/>
    <w:uiPriority w:val="99"/>
    <w:semiHidden/>
    <w:unhideWhenUsed/>
    <w:rsid w:val="00B3785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3785F"/>
    <w:rPr>
      <w:b/>
      <w:bCs/>
    </w:rPr>
  </w:style>
  <w:style w:type="character" w:styleId="Hyperlink">
    <w:name w:val="Hyperlink"/>
    <w:basedOn w:val="DefaultParagraphFont"/>
    <w:uiPriority w:val="99"/>
    <w:semiHidden/>
    <w:unhideWhenUsed/>
    <w:rsid w:val="009A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g.salisbury.nhs.uk/media/3214/appendix-a-esr-flexible-working-process.docx" TargetMode="External"/><Relationship Id="rId13" Type="http://schemas.openxmlformats.org/officeDocument/2006/relationships/hyperlink" Target="https://view.officeapps.live.com/op/view.aspx?src=https%3A%2F%2Fmg.salisbury.nhs.uk%2Fmedia%2F3432%2Fhome-working-policy-odp-_-new-intranet-version-210423.docx&amp;wdOrigin=BROWSELINK" TargetMode="External"/><Relationship Id="rId18" Type="http://schemas.openxmlformats.org/officeDocument/2006/relationships/hyperlink" Target="http://mg.salisbury.nhs.uk/media/2477/appendix-b-term-time-calculator.x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g.salisbury.nhs.uk/media/3214/appendix-a-esr-flexible-working-process.docx" TargetMode="External"/><Relationship Id="rId12" Type="http://schemas.openxmlformats.org/officeDocument/2006/relationships/hyperlink" Target="https://view.officeapps.live.com/op/view.aspx?src=https%3A%2F%2Fmg.salisbury.nhs.uk%2Fmedia%2F3432%2Fhome-working-policy-odp-_-new-intranet-version-210423.docx&amp;wdOrigin=BROWSELINK" TargetMode="External"/><Relationship Id="rId17" Type="http://schemas.openxmlformats.org/officeDocument/2006/relationships/hyperlink" Target="https://mg.salisbury.nhs.uk/media/3729/appendix-c-outcome-of-flexible-working-application-appeal-meeting.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g.salisbury.nhs.uk/media/3728/appendix-b-invitation-to-a-flexible-working-meeting-or-appeal-meeting.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mg.salisbury.nhs.uk%2Fmedia%2F3432%2Fhome-working-policy-odp-_-new-intranet-version-210423.docx&amp;wdOrigin=BROWSELIN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gbr01.safelinks.protection.outlook.com/?url=https%3A%2F%2Fmg.salisbury.nhs.uk%2Fmedia%2F3214%2Fappendix-a-esr-flexible-working-process.docx&amp;data=05%7C01%7Ccaroline.offord%40nhs.net%7Cbcb5145704b745232a8508db14daac5e%7C37c354b285b047f5b22207b48d774ee3%7C0%7C0%7C638126701637184819%7CUnknown%7CTWFpbGZsb3d8eyJWIjoiMC4wLjAwMDAiLCJQIjoiV2luMzIiLCJBTiI6Ik1haWwiLCJXVCI6Mn0%3D%7C3000%7C%7C%7C&amp;sdata=TIvOuUhpij8lXnlgYb1ERzAuVxgGy1%2FTfJW40m2oR%2FM%3D&amp;reserved=0" TargetMode="External"/><Relationship Id="rId23" Type="http://schemas.openxmlformats.org/officeDocument/2006/relationships/header" Target="header3.xml"/><Relationship Id="rId10" Type="http://schemas.openxmlformats.org/officeDocument/2006/relationships/hyperlink" Target="https://mg.salisbury.nhs.uk/media/3214/appendix-a-esr-flexible-working-process.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g.salisbury.nhs.uk/media/3214/appendix-a-esr-flexible-working-process.docx" TargetMode="External"/><Relationship Id="rId14" Type="http://schemas.openxmlformats.org/officeDocument/2006/relationships/hyperlink" Target="https://view.officeapps.live.com/op/view.aspx?src=https%3A%2F%2Fmg.salisbury.nhs.uk%2Fmedia%2F3432%2Fhome-working-policy-odp-_-new-intranet-version-210423.docx&amp;wdOrigin=BROWSELIN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aau</dc:creator>
  <cp:keywords/>
  <cp:lastModifiedBy>OFFORD, Caroline (SALISBURY NHS FOUNDATION TRUST)</cp:lastModifiedBy>
  <cp:revision>3</cp:revision>
  <dcterms:created xsi:type="dcterms:W3CDTF">2024-04-05T11:35:00Z</dcterms:created>
  <dcterms:modified xsi:type="dcterms:W3CDTF">2024-04-05T11:38:00Z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-321376881</vt:i4>
  </property>
</Properties>
</file>