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03" w:rsidRPr="00880003" w:rsidRDefault="00880003" w:rsidP="00880003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ind w:right="-154"/>
        <w:rPr>
          <w:rFonts w:ascii="Verdana" w:hAnsi="Verdana"/>
          <w:b/>
          <w:color w:val="000000"/>
          <w:sz w:val="20"/>
          <w:szCs w:val="20"/>
        </w:rPr>
      </w:pPr>
      <w:r w:rsidRPr="00302783">
        <w:rPr>
          <w:rFonts w:ascii="Verdana" w:hAnsi="Verdana"/>
          <w:b/>
          <w:color w:val="000000"/>
          <w:sz w:val="20"/>
          <w:szCs w:val="20"/>
        </w:rPr>
        <w:t>Appendix A</w:t>
      </w:r>
      <w:r>
        <w:rPr>
          <w:rFonts w:ascii="Verdana" w:hAnsi="Verdana"/>
          <w:b/>
          <w:color w:val="000000"/>
          <w:sz w:val="20"/>
          <w:szCs w:val="20"/>
        </w:rPr>
        <w:t xml:space="preserve"> - </w:t>
      </w:r>
      <w:r w:rsidRPr="00302783">
        <w:rPr>
          <w:rFonts w:ascii="Verdana" w:hAnsi="Verdana" w:cs="Arial"/>
          <w:b/>
          <w:sz w:val="20"/>
        </w:rPr>
        <w:t>AGENDA FOR CHANGE: CALCULATION OF ANNUAL LEAVE</w:t>
      </w:r>
    </w:p>
    <w:p w:rsidR="00880003" w:rsidRPr="00302783" w:rsidRDefault="00880003" w:rsidP="00880003">
      <w:pPr>
        <w:spacing w:before="0" w:after="0"/>
        <w:jc w:val="center"/>
        <w:rPr>
          <w:rFonts w:cs="Arial"/>
          <w:b/>
          <w:sz w:val="24"/>
        </w:rPr>
      </w:pPr>
      <w:r w:rsidRPr="00302783">
        <w:rPr>
          <w:rFonts w:ascii="Verdana" w:hAnsi="Verdana" w:cs="Arial"/>
          <w:b/>
          <w:sz w:val="20"/>
        </w:rPr>
        <w:t xml:space="preserve"> AND BANK </w:t>
      </w:r>
      <w:smartTag w:uri="urn:schemas-microsoft-com:office:smarttags" w:element="place">
        <w:r w:rsidRPr="00302783">
          <w:rPr>
            <w:rFonts w:ascii="Verdana" w:hAnsi="Verdana" w:cs="Arial"/>
            <w:b/>
            <w:sz w:val="20"/>
          </w:rPr>
          <w:t>HOLIDAY</w:t>
        </w:r>
      </w:smartTag>
      <w:r w:rsidRPr="00302783">
        <w:rPr>
          <w:rFonts w:ascii="Verdana" w:hAnsi="Verdana" w:cs="Arial"/>
          <w:b/>
          <w:sz w:val="20"/>
        </w:rPr>
        <w:t xml:space="preserve"> ENTITLEMENTS</w:t>
      </w:r>
    </w:p>
    <w:p w:rsidR="00880003" w:rsidRPr="00302783" w:rsidRDefault="00880003" w:rsidP="00880003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ind w:right="-154"/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8160" w:type="dxa"/>
        <w:tblInd w:w="94" w:type="dxa"/>
        <w:tblLook w:val="0000" w:firstRow="0" w:lastRow="0" w:firstColumn="0" w:lastColumn="0" w:noHBand="0" w:noVBand="0"/>
      </w:tblPr>
      <w:tblGrid>
        <w:gridCol w:w="1420"/>
        <w:gridCol w:w="1416"/>
        <w:gridCol w:w="1020"/>
        <w:gridCol w:w="980"/>
        <w:gridCol w:w="960"/>
        <w:gridCol w:w="1283"/>
        <w:gridCol w:w="1320"/>
      </w:tblGrid>
      <w:tr w:rsidR="00880003" w:rsidRPr="00302783" w:rsidTr="002A7CA9">
        <w:trPr>
          <w:trHeight w:val="27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Annual Leave Entitlement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Bank Holiday Entitlement</w:t>
            </w:r>
          </w:p>
        </w:tc>
      </w:tr>
      <w:tr w:rsidR="00880003" w:rsidRPr="00302783" w:rsidTr="002A7CA9">
        <w:trPr>
          <w:trHeight w:val="11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Weekly basic contracted hours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On appointment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After 5 years</w:t>
            </w:r>
            <w:r>
              <w:rPr>
                <w:rFonts w:cs="Arial"/>
                <w:b/>
                <w:bCs/>
                <w:sz w:val="20"/>
                <w:szCs w:val="20"/>
              </w:rPr>
              <w:t>’</w:t>
            </w:r>
            <w:r w:rsidRPr="00302783">
              <w:rPr>
                <w:rFonts w:cs="Arial"/>
                <w:b/>
                <w:bCs/>
                <w:sz w:val="20"/>
                <w:szCs w:val="20"/>
              </w:rPr>
              <w:t xml:space="preserve"> service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After 10 years</w:t>
            </w:r>
            <w:r>
              <w:rPr>
                <w:rFonts w:cs="Arial"/>
                <w:b/>
                <w:bCs/>
                <w:sz w:val="20"/>
                <w:szCs w:val="20"/>
              </w:rPr>
              <w:t>’</w:t>
            </w:r>
            <w:r w:rsidRPr="00302783">
              <w:rPr>
                <w:rFonts w:cs="Arial"/>
                <w:b/>
                <w:bCs/>
                <w:sz w:val="20"/>
                <w:szCs w:val="20"/>
              </w:rPr>
              <w:t xml:space="preserve"> service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Hourly entitlement per year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Hourly entitlement per bank holiday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27 days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29 days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33 days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(8 bank holidays)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03" w:rsidRPr="00302783" w:rsidRDefault="00880003" w:rsidP="002A7CA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Hourly equivalent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03" w:rsidRPr="00302783" w:rsidRDefault="00880003" w:rsidP="002A7CA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003" w:rsidRPr="00302783" w:rsidRDefault="00880003" w:rsidP="002A7CA9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37.5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202.5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217.5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247.5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7.5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200.0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214.5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244.0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7.4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197.0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211.5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241.0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58.5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7.3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194.5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209.0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237.5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7.2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191.5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206.0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234.5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7.1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189.0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203.0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231.0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7.0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186.5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200.0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227.5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6.9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183.5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197.0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224.5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54.5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6.8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181.0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194.5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221.0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53.5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6.7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178.0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191.5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218.0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6.6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175.5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188.5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214.5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6.5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173.0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185.5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211.0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6.4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170.0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182.5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208.0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6.3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167.5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180.0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204.5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49.5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6.2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164.5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177.0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201.5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6.1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162.0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174.0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198.0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6.0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159.5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171.0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194.5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5.9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156.5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168.0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191.5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5.8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154.0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165.5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188.0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45.5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5.7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151.0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162.5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185.0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5.6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27.5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148.5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159.5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181.5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5.5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146.0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156.5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178.0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5.4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143.0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153.5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175.0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5.3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140.5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151.0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171.5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5.2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137.5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148.0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168.5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5.1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135.0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145.0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165.0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5.0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132.5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142.0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161.5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4.9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129.5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139.0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158.5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38.5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4.8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127.0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136.5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155.0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4.7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124.0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133.5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152.0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4.6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121.5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130.5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148.5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4.5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127.5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145.0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4.4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124.5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142.0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34.5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4.3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122.0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138.5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33.5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4.2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110.5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119.0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135.5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4.1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108.0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116.0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132.0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4.0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105.5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113.0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128.5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3.9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102.5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110.0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125.5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3.8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100.0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107.5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122.0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29.5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3.7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97.0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104.5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119.0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3.6</w:t>
            </w:r>
          </w:p>
        </w:tc>
      </w:tr>
    </w:tbl>
    <w:p w:rsidR="00880003" w:rsidRDefault="00880003" w:rsidP="00880003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ind w:right="-154"/>
        <w:jc w:val="left"/>
        <w:rPr>
          <w:rFonts w:ascii="Verdana" w:hAnsi="Verdana"/>
          <w:color w:val="000000"/>
          <w:sz w:val="20"/>
          <w:szCs w:val="20"/>
          <w:highlight w:val="yellow"/>
        </w:rPr>
      </w:pPr>
      <w:bookmarkStart w:id="0" w:name="_GoBack"/>
    </w:p>
    <w:bookmarkEnd w:id="0"/>
    <w:p w:rsidR="00880003" w:rsidRDefault="00880003" w:rsidP="00880003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ind w:right="-154"/>
        <w:jc w:val="left"/>
        <w:rPr>
          <w:rFonts w:ascii="Verdana" w:hAnsi="Verdana"/>
          <w:color w:val="000000"/>
          <w:sz w:val="20"/>
          <w:szCs w:val="20"/>
          <w:highlight w:val="yellow"/>
        </w:rPr>
      </w:pPr>
    </w:p>
    <w:tbl>
      <w:tblPr>
        <w:tblW w:w="8160" w:type="dxa"/>
        <w:tblInd w:w="94" w:type="dxa"/>
        <w:tblLook w:val="0000" w:firstRow="0" w:lastRow="0" w:firstColumn="0" w:lastColumn="0" w:noHBand="0" w:noVBand="0"/>
      </w:tblPr>
      <w:tblGrid>
        <w:gridCol w:w="1420"/>
        <w:gridCol w:w="1416"/>
        <w:gridCol w:w="1020"/>
        <w:gridCol w:w="980"/>
        <w:gridCol w:w="960"/>
        <w:gridCol w:w="1283"/>
        <w:gridCol w:w="1320"/>
      </w:tblGrid>
      <w:tr w:rsidR="00880003" w:rsidRPr="00302783" w:rsidTr="002A7CA9">
        <w:trPr>
          <w:trHeight w:val="27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Annual Leave Entitlement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Bank Holiday Entitlement</w:t>
            </w:r>
          </w:p>
        </w:tc>
      </w:tr>
      <w:tr w:rsidR="00880003" w:rsidRPr="00302783" w:rsidTr="002A7CA9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Weekly basic contracted hours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On appointment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After 5 years</w:t>
            </w:r>
            <w:r>
              <w:rPr>
                <w:rFonts w:cs="Arial"/>
                <w:b/>
                <w:bCs/>
                <w:sz w:val="20"/>
                <w:szCs w:val="20"/>
              </w:rPr>
              <w:t>’</w:t>
            </w:r>
            <w:r w:rsidRPr="00302783">
              <w:rPr>
                <w:rFonts w:cs="Arial"/>
                <w:b/>
                <w:bCs/>
                <w:sz w:val="20"/>
                <w:szCs w:val="20"/>
              </w:rPr>
              <w:t xml:space="preserve"> service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After 10 years</w:t>
            </w:r>
            <w:r>
              <w:rPr>
                <w:rFonts w:cs="Arial"/>
                <w:b/>
                <w:bCs/>
                <w:sz w:val="20"/>
                <w:szCs w:val="20"/>
              </w:rPr>
              <w:t>’</w:t>
            </w:r>
            <w:r w:rsidRPr="00302783">
              <w:rPr>
                <w:rFonts w:cs="Arial"/>
                <w:b/>
                <w:bCs/>
                <w:sz w:val="20"/>
                <w:szCs w:val="20"/>
              </w:rPr>
              <w:t xml:space="preserve"> service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Hourly entitlement per year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Hourly entitlement per bank holiday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27 days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29 days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33 days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(8 bank holidays)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03" w:rsidRPr="00302783" w:rsidRDefault="00880003" w:rsidP="002A7CA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Hourly equivalent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03" w:rsidRPr="00302783" w:rsidRDefault="00880003" w:rsidP="002A7CA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003" w:rsidRPr="00302783" w:rsidRDefault="00880003" w:rsidP="002A7CA9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17.5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94.5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101.5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115.5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3.5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92.0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98.5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112.0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3.4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89.0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95.5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109.0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3.3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86.5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93.0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105.5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25.5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3.2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83.5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90.0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102.5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3.1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81.0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87.0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99.0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3.0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84.0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95.5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2.9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81.0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92.5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2.8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78.5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89.0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2.7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75.5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86.0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2.6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72.5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82.5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2.5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69.5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79.0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2.4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66.5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76.0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18.5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2.3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64.0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72.5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2.2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61.0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2.1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58.0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66.0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2.0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55.0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1.9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52.0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14.5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1.8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49.5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56.0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13.5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1.7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46.5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53.0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1.6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49.5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1.5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46.0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1.4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37.5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43.0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1.3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35.0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39.5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9.5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1.2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32.0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36.5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1.1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29.0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33.0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1.0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26.0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29.5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0.9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23.0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0.8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23.0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0.7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17.5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0.6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0.5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13.0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0.4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8.5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0.3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0.2</w:t>
            </w:r>
          </w:p>
        </w:tc>
      </w:tr>
      <w:tr w:rsidR="00880003" w:rsidRPr="00302783" w:rsidTr="002A7CA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02783">
              <w:rPr>
                <w:rFonts w:cs="Arial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003" w:rsidRPr="00302783" w:rsidRDefault="00880003" w:rsidP="002A7CA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02783">
              <w:rPr>
                <w:rFonts w:cs="Arial"/>
                <w:sz w:val="20"/>
                <w:szCs w:val="20"/>
              </w:rPr>
              <w:t>0.1</w:t>
            </w:r>
          </w:p>
        </w:tc>
      </w:tr>
    </w:tbl>
    <w:p w:rsidR="00880003" w:rsidRDefault="00880003" w:rsidP="00880003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ind w:right="-154"/>
        <w:jc w:val="left"/>
        <w:rPr>
          <w:rFonts w:ascii="Verdana" w:hAnsi="Verdana"/>
          <w:color w:val="000000"/>
          <w:sz w:val="20"/>
          <w:szCs w:val="20"/>
          <w:highlight w:val="yellow"/>
        </w:rPr>
      </w:pPr>
    </w:p>
    <w:p w:rsidR="00880003" w:rsidRDefault="00880003" w:rsidP="00880003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ind w:right="-154"/>
        <w:jc w:val="left"/>
        <w:rPr>
          <w:rFonts w:ascii="Verdana" w:hAnsi="Verdana"/>
          <w:color w:val="000000"/>
          <w:sz w:val="20"/>
          <w:szCs w:val="20"/>
          <w:highlight w:val="yellow"/>
        </w:rPr>
      </w:pPr>
    </w:p>
    <w:p w:rsidR="00880003" w:rsidRDefault="00880003" w:rsidP="00880003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ind w:right="-154"/>
        <w:jc w:val="left"/>
        <w:rPr>
          <w:rFonts w:ascii="Verdana" w:hAnsi="Verdana"/>
          <w:color w:val="000000"/>
          <w:sz w:val="20"/>
          <w:szCs w:val="20"/>
          <w:highlight w:val="yellow"/>
        </w:rPr>
      </w:pPr>
    </w:p>
    <w:p w:rsidR="00880003" w:rsidRDefault="00880003" w:rsidP="00880003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ind w:right="-154"/>
        <w:jc w:val="left"/>
        <w:rPr>
          <w:rFonts w:ascii="Verdana" w:hAnsi="Verdana"/>
          <w:color w:val="000000"/>
          <w:sz w:val="20"/>
          <w:szCs w:val="20"/>
          <w:highlight w:val="yellow"/>
        </w:rPr>
      </w:pPr>
    </w:p>
    <w:p w:rsidR="00880003" w:rsidRDefault="00880003" w:rsidP="00880003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ind w:right="-154"/>
        <w:jc w:val="left"/>
        <w:rPr>
          <w:rFonts w:ascii="Verdana" w:hAnsi="Verdana"/>
          <w:color w:val="000000"/>
          <w:sz w:val="20"/>
          <w:szCs w:val="20"/>
          <w:highlight w:val="yellow"/>
        </w:rPr>
      </w:pPr>
    </w:p>
    <w:p w:rsidR="000A49E4" w:rsidRDefault="00413BD6"/>
    <w:sectPr w:rsidR="000A49E4" w:rsidSect="00880003">
      <w:footerReference w:type="default" r:id="rId7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03" w:rsidRDefault="00880003" w:rsidP="00880003">
      <w:pPr>
        <w:spacing w:before="0" w:after="0"/>
      </w:pPr>
      <w:r>
        <w:separator/>
      </w:r>
    </w:p>
  </w:endnote>
  <w:endnote w:type="continuationSeparator" w:id="0">
    <w:p w:rsidR="00880003" w:rsidRDefault="00880003" w:rsidP="008800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D6" w:rsidRPr="00413BD6" w:rsidRDefault="00413BD6" w:rsidP="00413BD6">
    <w:pPr>
      <w:tabs>
        <w:tab w:val="center" w:pos="4153"/>
        <w:tab w:val="right" w:pos="8910"/>
      </w:tabs>
      <w:spacing w:before="0" w:after="0"/>
      <w:rPr>
        <w:rFonts w:ascii="Verdana" w:hAnsi="Verdana"/>
        <w:caps/>
        <w:sz w:val="14"/>
        <w:szCs w:val="16"/>
      </w:rPr>
    </w:pPr>
    <w:r w:rsidRPr="00413BD6">
      <w:rPr>
        <w:rFonts w:ascii="Verdana" w:hAnsi="Verdana"/>
        <w:caps/>
        <w:sz w:val="14"/>
        <w:szCs w:val="16"/>
      </w:rPr>
      <w:t>Annual Leave Policy</w:t>
    </w:r>
    <w:r w:rsidRPr="00413BD6">
      <w:rPr>
        <w:rFonts w:ascii="Verdana" w:hAnsi="Verdana"/>
        <w:caps/>
        <w:sz w:val="14"/>
        <w:szCs w:val="16"/>
      </w:rPr>
      <w:tab/>
    </w:r>
    <w:r w:rsidRPr="00413BD6">
      <w:rPr>
        <w:rFonts w:ascii="Verdana" w:hAnsi="Verdana"/>
        <w:caps/>
        <w:sz w:val="14"/>
        <w:szCs w:val="16"/>
      </w:rPr>
      <w:tab/>
      <w:t xml:space="preserve">    Version: 1</w:t>
    </w:r>
  </w:p>
  <w:p w:rsidR="00413BD6" w:rsidRPr="00413BD6" w:rsidRDefault="00413BD6" w:rsidP="00413BD6">
    <w:pPr>
      <w:tabs>
        <w:tab w:val="center" w:pos="4153"/>
        <w:tab w:val="right" w:pos="8910"/>
      </w:tabs>
      <w:spacing w:before="0" w:after="0"/>
      <w:rPr>
        <w:rFonts w:ascii="Verdana" w:hAnsi="Verdana"/>
        <w:caps/>
        <w:sz w:val="14"/>
        <w:szCs w:val="16"/>
      </w:rPr>
    </w:pPr>
    <w:r w:rsidRPr="00413BD6">
      <w:rPr>
        <w:rFonts w:ascii="Verdana" w:hAnsi="Verdana"/>
        <w:caps/>
        <w:sz w:val="14"/>
        <w:szCs w:val="16"/>
      </w:rPr>
      <w:t>author: Head of People Ops</w:t>
    </w:r>
    <w:r w:rsidRPr="00413BD6">
      <w:rPr>
        <w:rFonts w:ascii="Verdana" w:hAnsi="Verdana"/>
        <w:caps/>
        <w:sz w:val="14"/>
        <w:szCs w:val="16"/>
      </w:rPr>
      <w:tab/>
    </w:r>
    <w:r w:rsidRPr="00413BD6">
      <w:rPr>
        <w:rFonts w:ascii="Verdana" w:hAnsi="Verdana"/>
        <w:caps/>
        <w:sz w:val="14"/>
        <w:szCs w:val="16"/>
      </w:rPr>
      <w:tab/>
      <w:t xml:space="preserve">         November 2019</w:t>
    </w:r>
  </w:p>
  <w:p w:rsidR="00413BD6" w:rsidRPr="00413BD6" w:rsidRDefault="00413BD6" w:rsidP="00413BD6">
    <w:pPr>
      <w:tabs>
        <w:tab w:val="center" w:pos="4153"/>
        <w:tab w:val="right" w:pos="8306"/>
      </w:tabs>
      <w:spacing w:before="0" w:after="0"/>
      <w:jc w:val="center"/>
      <w:rPr>
        <w:sz w:val="20"/>
      </w:rPr>
    </w:pPr>
    <w:r w:rsidRPr="00413BD6">
      <w:rPr>
        <w:rFonts w:ascii="Verdana" w:hAnsi="Verdana"/>
        <w:caps/>
        <w:sz w:val="14"/>
        <w:szCs w:val="16"/>
      </w:rPr>
      <w:t xml:space="preserve">                                                                                                                               date of next review Nov 2022</w:t>
    </w:r>
  </w:p>
  <w:p w:rsidR="00413BD6" w:rsidRDefault="00413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03" w:rsidRDefault="00880003" w:rsidP="00880003">
      <w:pPr>
        <w:spacing w:before="0" w:after="0"/>
      </w:pPr>
      <w:r>
        <w:separator/>
      </w:r>
    </w:p>
  </w:footnote>
  <w:footnote w:type="continuationSeparator" w:id="0">
    <w:p w:rsidR="00880003" w:rsidRDefault="00880003" w:rsidP="0088000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03"/>
    <w:rsid w:val="003A7D0D"/>
    <w:rsid w:val="00413BD6"/>
    <w:rsid w:val="00880003"/>
    <w:rsid w:val="009D2102"/>
    <w:rsid w:val="00A03A08"/>
    <w:rsid w:val="00B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03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00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80003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000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80003"/>
    <w:rPr>
      <w:rFonts w:ascii="Arial" w:eastAsia="Times New Roman" w:hAnsi="Arial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03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00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80003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000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80003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C490B351.dotm</Template>
  <TotalTime>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2020-01-20T13:02:00Z</dcterms:created>
  <dcterms:modified xsi:type="dcterms:W3CDTF">2020-01-20T13:09:00Z</dcterms:modified>
</cp:coreProperties>
</file>