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63" w:rsidRPr="00CA3F09" w:rsidRDefault="002F7963" w:rsidP="002F7963">
      <w:pPr>
        <w:jc w:val="center"/>
        <w:rPr>
          <w:rFonts w:ascii="Arial" w:hAnsi="Arial" w:cs="Arial"/>
          <w:b/>
          <w:sz w:val="12"/>
        </w:rPr>
      </w:pPr>
      <w:bookmarkStart w:id="0" w:name="_GoBack"/>
      <w:bookmarkEnd w:id="0"/>
    </w:p>
    <w:p w:rsidR="002F7963" w:rsidRDefault="002F7963" w:rsidP="002F7963">
      <w:pPr>
        <w:jc w:val="center"/>
        <w:rPr>
          <w:rFonts w:ascii="Arial" w:hAnsi="Arial" w:cs="Arial"/>
          <w:b/>
          <w:sz w:val="32"/>
        </w:rPr>
      </w:pPr>
      <w:r>
        <w:rPr>
          <w:rFonts w:ascii="Arial" w:hAnsi="Arial" w:cs="Arial"/>
          <w:b/>
          <w:sz w:val="32"/>
        </w:rPr>
        <w:t xml:space="preserve">Attend Anywhere </w:t>
      </w:r>
      <w:r w:rsidR="00F53A51">
        <w:rPr>
          <w:rFonts w:ascii="Arial" w:hAnsi="Arial" w:cs="Arial"/>
          <w:b/>
          <w:sz w:val="32"/>
        </w:rPr>
        <w:t>Waiting Room Request Form</w:t>
      </w:r>
    </w:p>
    <w:p w:rsidR="003256C0" w:rsidRDefault="003256C0" w:rsidP="002F7963">
      <w:pPr>
        <w:jc w:val="center"/>
        <w:rPr>
          <w:rFonts w:ascii="Arial" w:hAnsi="Arial" w:cs="Arial"/>
          <w:b/>
          <w:sz w:val="20"/>
        </w:rPr>
      </w:pPr>
      <w:r w:rsidRPr="003256C0">
        <w:rPr>
          <w:rFonts w:ascii="Arial" w:hAnsi="Arial" w:cs="Arial"/>
          <w:b/>
          <w:sz w:val="20"/>
        </w:rPr>
        <w:t xml:space="preserve">This form should be </w:t>
      </w:r>
      <w:r>
        <w:rPr>
          <w:rFonts w:ascii="Arial" w:hAnsi="Arial" w:cs="Arial"/>
          <w:b/>
          <w:sz w:val="20"/>
        </w:rPr>
        <w:t>used for setting up a new service on</w:t>
      </w:r>
      <w:r w:rsidR="00844954">
        <w:rPr>
          <w:rFonts w:ascii="Arial" w:hAnsi="Arial" w:cs="Arial"/>
          <w:b/>
          <w:sz w:val="20"/>
        </w:rPr>
        <w:t xml:space="preserve"> </w:t>
      </w:r>
      <w:r w:rsidR="00AD62A1">
        <w:rPr>
          <w:rFonts w:ascii="Arial" w:hAnsi="Arial" w:cs="Arial"/>
          <w:b/>
          <w:sz w:val="20"/>
        </w:rPr>
        <w:t>Attend Anywhere</w:t>
      </w:r>
      <w:r w:rsidR="00844954" w:rsidRPr="00844954">
        <w:rPr>
          <w:rFonts w:ascii="Arial" w:hAnsi="Arial" w:cs="Arial"/>
          <w:b/>
          <w:sz w:val="20"/>
        </w:rPr>
        <w:t xml:space="preserve"> </w:t>
      </w:r>
      <w:r w:rsidR="00844954" w:rsidRPr="003256C0">
        <w:rPr>
          <w:rFonts w:ascii="Arial" w:hAnsi="Arial" w:cs="Arial"/>
          <w:b/>
          <w:sz w:val="20"/>
        </w:rPr>
        <w:t>to hol</w:t>
      </w:r>
      <w:r w:rsidR="00844954">
        <w:rPr>
          <w:rFonts w:ascii="Arial" w:hAnsi="Arial" w:cs="Arial"/>
          <w:b/>
          <w:sz w:val="20"/>
        </w:rPr>
        <w:t xml:space="preserve">d consultations via video call </w:t>
      </w:r>
      <w:r w:rsidR="00844954" w:rsidRPr="00844954">
        <w:rPr>
          <w:rFonts w:ascii="Arial" w:hAnsi="Arial" w:cs="Arial"/>
          <w:b/>
          <w:sz w:val="20"/>
        </w:rPr>
        <w:t>or for</w:t>
      </w:r>
      <w:r w:rsidRPr="00844954">
        <w:rPr>
          <w:rFonts w:ascii="Arial" w:hAnsi="Arial" w:cs="Arial"/>
          <w:b/>
          <w:sz w:val="20"/>
        </w:rPr>
        <w:t xml:space="preserve"> each clinic that you may wish to set up </w:t>
      </w:r>
      <w:r w:rsidR="00844954" w:rsidRPr="00844954">
        <w:rPr>
          <w:rFonts w:ascii="Arial" w:hAnsi="Arial" w:cs="Arial"/>
          <w:b/>
          <w:sz w:val="20"/>
        </w:rPr>
        <w:t>on an existing Attend Anywhere Waiting R</w:t>
      </w:r>
      <w:r w:rsidR="003336E4" w:rsidRPr="00844954">
        <w:rPr>
          <w:rFonts w:ascii="Arial" w:hAnsi="Arial" w:cs="Arial"/>
          <w:b/>
          <w:sz w:val="20"/>
        </w:rPr>
        <w:t>oom</w:t>
      </w:r>
      <w:r w:rsidR="00844954">
        <w:rPr>
          <w:rFonts w:ascii="Arial" w:hAnsi="Arial" w:cs="Arial"/>
          <w:b/>
          <w:sz w:val="20"/>
        </w:rPr>
        <w:t>.</w:t>
      </w:r>
    </w:p>
    <w:p w:rsidR="00844954" w:rsidRDefault="004324C1" w:rsidP="00FD7ABB">
      <w:pPr>
        <w:jc w:val="center"/>
        <w:rPr>
          <w:rFonts w:ascii="Arial" w:hAnsi="Arial" w:cs="Arial"/>
          <w:b/>
          <w:sz w:val="20"/>
        </w:rPr>
      </w:pPr>
      <w:r>
        <w:rPr>
          <w:rFonts w:ascii="Arial" w:hAnsi="Arial" w:cs="Arial"/>
          <w:b/>
          <w:sz w:val="20"/>
        </w:rPr>
        <w:t xml:space="preserve">This should be completed and agreed with your </w:t>
      </w:r>
      <w:r w:rsidR="00C15C80">
        <w:rPr>
          <w:rFonts w:ascii="Arial" w:hAnsi="Arial" w:cs="Arial"/>
          <w:b/>
          <w:sz w:val="20"/>
        </w:rPr>
        <w:t>Directorate Management Team.</w:t>
      </w:r>
    </w:p>
    <w:p w:rsidR="00FD7ABB" w:rsidRDefault="00FD7ABB" w:rsidP="00FD7ABB">
      <w:pPr>
        <w:jc w:val="center"/>
        <w:rPr>
          <w:rFonts w:ascii="Arial" w:hAnsi="Arial" w:cs="Arial"/>
          <w:b/>
          <w:sz w:val="20"/>
        </w:rPr>
      </w:pPr>
    </w:p>
    <w:p w:rsidR="00FD7ABB" w:rsidRPr="004324C1" w:rsidRDefault="00FD7ABB" w:rsidP="00FD7ABB">
      <w:pPr>
        <w:jc w:val="center"/>
        <w:rPr>
          <w:rFonts w:ascii="Arial" w:hAnsi="Arial" w:cs="Arial"/>
          <w:b/>
        </w:rPr>
      </w:pPr>
      <w:r w:rsidRPr="004324C1">
        <w:rPr>
          <w:rFonts w:ascii="Arial" w:hAnsi="Arial" w:cs="Arial"/>
          <w:b/>
        </w:rPr>
        <w:t>Once this form has been completed and accepted, please refer to the service implementation checklist for guidance on the steps that need to be completed in order to implement video consultations in your service.</w:t>
      </w:r>
    </w:p>
    <w:p w:rsidR="00FD7ABB" w:rsidRDefault="00FD7ABB" w:rsidP="00844954">
      <w:pPr>
        <w:rPr>
          <w:rFonts w:ascii="Arial" w:hAnsi="Arial" w:cs="Arial"/>
          <w:b/>
          <w:sz w:val="20"/>
        </w:rPr>
      </w:pPr>
    </w:p>
    <w:p w:rsidR="00CA3F09" w:rsidRPr="00CA3F09" w:rsidRDefault="002F7963" w:rsidP="00CA3F09">
      <w:pPr>
        <w:pStyle w:val="ListParagraph"/>
        <w:numPr>
          <w:ilvl w:val="0"/>
          <w:numId w:val="4"/>
        </w:numPr>
        <w:rPr>
          <w:rFonts w:ascii="Arial" w:hAnsi="Arial" w:cs="Arial"/>
          <w:b/>
          <w:sz w:val="24"/>
        </w:rPr>
      </w:pPr>
      <w:r>
        <w:rPr>
          <w:rFonts w:ascii="Arial" w:hAnsi="Arial" w:cs="Arial"/>
          <w:b/>
          <w:sz w:val="24"/>
        </w:rPr>
        <w:t>Service</w:t>
      </w:r>
      <w:r w:rsidR="001F0147">
        <w:rPr>
          <w:rFonts w:ascii="Arial" w:hAnsi="Arial" w:cs="Arial"/>
          <w:b/>
          <w:sz w:val="24"/>
        </w:rPr>
        <w:t xml:space="preserve"> Setup</w:t>
      </w:r>
      <w:r w:rsidR="003256C0">
        <w:rPr>
          <w:rFonts w:ascii="Arial" w:hAnsi="Arial" w:cs="Arial"/>
          <w:b/>
          <w:sz w:val="24"/>
        </w:rPr>
        <w:t xml:space="preserve"> </w:t>
      </w:r>
      <w:r w:rsidR="003256C0" w:rsidRPr="003256C0">
        <w:rPr>
          <w:i/>
        </w:rPr>
        <w:t xml:space="preserve">(If you already have an existing waiting room set up </w:t>
      </w:r>
      <w:r w:rsidR="003256C0">
        <w:rPr>
          <w:i/>
        </w:rPr>
        <w:t>for your service</w:t>
      </w:r>
      <w:r w:rsidR="00CA3F09">
        <w:rPr>
          <w:i/>
        </w:rPr>
        <w:t xml:space="preserve"> and you</w:t>
      </w:r>
      <w:r w:rsidR="003256C0" w:rsidRPr="003256C0">
        <w:rPr>
          <w:i/>
        </w:rPr>
        <w:t xml:space="preserve"> would like t</w:t>
      </w:r>
      <w:r w:rsidR="003256C0">
        <w:rPr>
          <w:i/>
        </w:rPr>
        <w:t>o run a new clinic using this</w:t>
      </w:r>
      <w:r w:rsidR="003256C0" w:rsidRPr="003256C0">
        <w:rPr>
          <w:i/>
        </w:rPr>
        <w:t>, please fill in the details</w:t>
      </w:r>
      <w:r w:rsidR="00CA3F09">
        <w:rPr>
          <w:i/>
        </w:rPr>
        <w:t xml:space="preserve"> of the existing</w:t>
      </w:r>
      <w:r w:rsidR="003256C0">
        <w:rPr>
          <w:i/>
        </w:rPr>
        <w:t xml:space="preserve"> waiting room in this section</w:t>
      </w:r>
      <w:r w:rsidR="003256C0" w:rsidRPr="003256C0">
        <w:rPr>
          <w:i/>
        </w:rPr>
        <w:t xml:space="preserve"> and consider the additional details in grey)</w:t>
      </w:r>
    </w:p>
    <w:tbl>
      <w:tblPr>
        <w:tblStyle w:val="TableGrid"/>
        <w:tblW w:w="10207" w:type="dxa"/>
        <w:tblInd w:w="-318" w:type="dxa"/>
        <w:tblLook w:val="04A0" w:firstRow="1" w:lastRow="0" w:firstColumn="1" w:lastColumn="0" w:noHBand="0" w:noVBand="1"/>
      </w:tblPr>
      <w:tblGrid>
        <w:gridCol w:w="5388"/>
        <w:gridCol w:w="4819"/>
      </w:tblGrid>
      <w:tr w:rsidR="002F7963" w:rsidTr="00354618">
        <w:tc>
          <w:tcPr>
            <w:tcW w:w="5388" w:type="dxa"/>
          </w:tcPr>
          <w:p w:rsidR="002F7963" w:rsidRDefault="002F7963" w:rsidP="002F7963">
            <w:pPr>
              <w:rPr>
                <w:rFonts w:ascii="Arial" w:hAnsi="Arial" w:cs="Arial"/>
                <w:b/>
                <w:sz w:val="24"/>
              </w:rPr>
            </w:pPr>
            <w:r>
              <w:rPr>
                <w:rFonts w:ascii="Arial" w:hAnsi="Arial" w:cs="Arial"/>
                <w:b/>
                <w:sz w:val="24"/>
              </w:rPr>
              <w:t>Service Name</w:t>
            </w:r>
          </w:p>
          <w:p w:rsidR="002F7963" w:rsidRDefault="002F7963" w:rsidP="002F7963">
            <w:pPr>
              <w:rPr>
                <w:rFonts w:ascii="Arial" w:hAnsi="Arial" w:cs="Arial"/>
                <w:sz w:val="24"/>
              </w:rPr>
            </w:pPr>
            <w:r>
              <w:rPr>
                <w:rFonts w:ascii="Arial" w:hAnsi="Arial" w:cs="Arial"/>
                <w:sz w:val="24"/>
              </w:rPr>
              <w:t>The name of the virtual waiting room</w:t>
            </w:r>
          </w:p>
          <w:p w:rsidR="002F7963" w:rsidRDefault="002F7963" w:rsidP="002F7963">
            <w:pPr>
              <w:rPr>
                <w:rFonts w:ascii="Arial" w:hAnsi="Arial" w:cs="Arial"/>
                <w:sz w:val="24"/>
              </w:rPr>
            </w:pPr>
            <w:r>
              <w:rPr>
                <w:rFonts w:ascii="Arial" w:hAnsi="Arial" w:cs="Arial"/>
                <w:sz w:val="24"/>
              </w:rPr>
              <w:t>(eg. Respiratory Medicine or Urology Outpatients)</w:t>
            </w:r>
          </w:p>
          <w:p w:rsidR="002F7963" w:rsidRPr="002F7963" w:rsidRDefault="002F7963" w:rsidP="002F7963">
            <w:pPr>
              <w:rPr>
                <w:rFonts w:ascii="Arial" w:hAnsi="Arial" w:cs="Arial"/>
                <w:sz w:val="24"/>
              </w:rPr>
            </w:pPr>
          </w:p>
        </w:tc>
        <w:tc>
          <w:tcPr>
            <w:tcW w:w="4819" w:type="dxa"/>
          </w:tcPr>
          <w:p w:rsidR="002F7963" w:rsidRDefault="002F7963" w:rsidP="002F7963">
            <w:pPr>
              <w:rPr>
                <w:rFonts w:ascii="Arial" w:hAnsi="Arial" w:cs="Arial"/>
                <w:b/>
                <w:sz w:val="24"/>
              </w:rPr>
            </w:pPr>
          </w:p>
        </w:tc>
      </w:tr>
      <w:tr w:rsidR="002F7963" w:rsidTr="00354618">
        <w:tc>
          <w:tcPr>
            <w:tcW w:w="5388" w:type="dxa"/>
          </w:tcPr>
          <w:p w:rsidR="002F7963" w:rsidRDefault="002F7963" w:rsidP="002F7963">
            <w:pPr>
              <w:rPr>
                <w:rFonts w:ascii="Arial" w:hAnsi="Arial" w:cs="Arial"/>
                <w:b/>
                <w:sz w:val="24"/>
              </w:rPr>
            </w:pPr>
            <w:r>
              <w:rPr>
                <w:rFonts w:ascii="Arial" w:hAnsi="Arial" w:cs="Arial"/>
                <w:b/>
                <w:sz w:val="24"/>
              </w:rPr>
              <w:t>Service Details</w:t>
            </w:r>
          </w:p>
          <w:p w:rsidR="002F7963" w:rsidRDefault="002F7963" w:rsidP="002F7963">
            <w:pPr>
              <w:rPr>
                <w:rFonts w:ascii="Arial" w:hAnsi="Arial" w:cs="Arial"/>
                <w:sz w:val="24"/>
              </w:rPr>
            </w:pPr>
            <w:r w:rsidRPr="002F7963">
              <w:rPr>
                <w:rFonts w:ascii="Arial" w:hAnsi="Arial" w:cs="Arial"/>
                <w:sz w:val="24"/>
              </w:rPr>
              <w:t xml:space="preserve">Please list the clinical teams using this virtual waiting room (at present) </w:t>
            </w:r>
          </w:p>
          <w:p w:rsidR="003256C0" w:rsidRDefault="003256C0" w:rsidP="002F7963">
            <w:pPr>
              <w:rPr>
                <w:rFonts w:ascii="Arial" w:hAnsi="Arial" w:cs="Arial"/>
                <w:sz w:val="24"/>
              </w:rPr>
            </w:pPr>
          </w:p>
          <w:p w:rsidR="00C15C80" w:rsidRDefault="003256C0" w:rsidP="00C15C80">
            <w:pPr>
              <w:rPr>
                <w:rFonts w:ascii="Arial" w:hAnsi="Arial" w:cs="Arial"/>
                <w:color w:val="808080" w:themeColor="background1" w:themeShade="80"/>
              </w:rPr>
            </w:pPr>
            <w:r w:rsidRPr="001F0147">
              <w:rPr>
                <w:rFonts w:ascii="Arial" w:hAnsi="Arial" w:cs="Arial"/>
                <w:color w:val="808080" w:themeColor="background1" w:themeShade="80"/>
              </w:rPr>
              <w:t xml:space="preserve">[If you are </w:t>
            </w:r>
            <w:r w:rsidR="00F15B8A">
              <w:rPr>
                <w:rFonts w:ascii="Arial" w:hAnsi="Arial" w:cs="Arial"/>
                <w:color w:val="808080" w:themeColor="background1" w:themeShade="80"/>
              </w:rPr>
              <w:t>requesting an additional clinic for your service,</w:t>
            </w:r>
            <w:r w:rsidRPr="001F0147">
              <w:rPr>
                <w:rFonts w:ascii="Arial" w:hAnsi="Arial" w:cs="Arial"/>
                <w:color w:val="808080" w:themeColor="background1" w:themeShade="80"/>
              </w:rPr>
              <w:t xml:space="preserve"> this can be run </w:t>
            </w:r>
            <w:r w:rsidR="00F15B8A">
              <w:rPr>
                <w:rFonts w:ascii="Arial" w:hAnsi="Arial" w:cs="Arial"/>
                <w:color w:val="808080" w:themeColor="background1" w:themeShade="80"/>
              </w:rPr>
              <w:t>u</w:t>
            </w:r>
            <w:r w:rsidR="00C15C80">
              <w:rPr>
                <w:rFonts w:ascii="Arial" w:hAnsi="Arial" w:cs="Arial"/>
                <w:color w:val="808080" w:themeColor="background1" w:themeShade="80"/>
              </w:rPr>
              <w:t>sing the existing waiting room]</w:t>
            </w:r>
          </w:p>
          <w:p w:rsidR="00C15C80" w:rsidRPr="00C15C80" w:rsidRDefault="00C15C80" w:rsidP="00C15C80">
            <w:pPr>
              <w:rPr>
                <w:rFonts w:ascii="Arial" w:hAnsi="Arial" w:cs="Arial"/>
                <w:color w:val="808080" w:themeColor="background1" w:themeShade="80"/>
              </w:rPr>
            </w:pPr>
          </w:p>
        </w:tc>
        <w:tc>
          <w:tcPr>
            <w:tcW w:w="4819" w:type="dxa"/>
          </w:tcPr>
          <w:p w:rsidR="002F7963" w:rsidRDefault="002F7963" w:rsidP="002F7963">
            <w:pPr>
              <w:rPr>
                <w:rFonts w:ascii="Arial" w:hAnsi="Arial" w:cs="Arial"/>
                <w:b/>
                <w:sz w:val="24"/>
              </w:rPr>
            </w:pPr>
          </w:p>
        </w:tc>
      </w:tr>
      <w:tr w:rsidR="002F7963" w:rsidTr="00844954">
        <w:trPr>
          <w:trHeight w:val="2498"/>
        </w:trPr>
        <w:tc>
          <w:tcPr>
            <w:tcW w:w="5388" w:type="dxa"/>
          </w:tcPr>
          <w:p w:rsidR="002F7963" w:rsidRDefault="002F7963" w:rsidP="002F7963">
            <w:pPr>
              <w:rPr>
                <w:rFonts w:ascii="Arial" w:hAnsi="Arial" w:cs="Arial"/>
                <w:b/>
                <w:sz w:val="24"/>
              </w:rPr>
            </w:pPr>
            <w:r>
              <w:rPr>
                <w:rFonts w:ascii="Arial" w:hAnsi="Arial" w:cs="Arial"/>
                <w:b/>
                <w:sz w:val="24"/>
              </w:rPr>
              <w:t>Key Contacts</w:t>
            </w:r>
          </w:p>
          <w:p w:rsidR="002F7963" w:rsidRDefault="002F7963" w:rsidP="002F7963">
            <w:pPr>
              <w:rPr>
                <w:rFonts w:ascii="Arial" w:hAnsi="Arial" w:cs="Arial"/>
                <w:sz w:val="24"/>
              </w:rPr>
            </w:pPr>
            <w:r w:rsidRPr="002F7963">
              <w:rPr>
                <w:rFonts w:ascii="Arial" w:hAnsi="Arial" w:cs="Arial"/>
                <w:sz w:val="24"/>
              </w:rPr>
              <w:t>Clinical Lead: Name/Position</w:t>
            </w:r>
          </w:p>
          <w:p w:rsidR="002F7963" w:rsidRPr="002F7963" w:rsidRDefault="002F7963" w:rsidP="002F7963">
            <w:pPr>
              <w:rPr>
                <w:rFonts w:ascii="Arial" w:hAnsi="Arial" w:cs="Arial"/>
                <w:sz w:val="24"/>
              </w:rPr>
            </w:pPr>
          </w:p>
          <w:p w:rsidR="002F7963" w:rsidRDefault="002F7963" w:rsidP="002F7963">
            <w:pPr>
              <w:rPr>
                <w:rFonts w:ascii="Arial" w:hAnsi="Arial" w:cs="Arial"/>
                <w:sz w:val="24"/>
              </w:rPr>
            </w:pPr>
            <w:r>
              <w:rPr>
                <w:rFonts w:ascii="Arial" w:hAnsi="Arial" w:cs="Arial"/>
                <w:sz w:val="24"/>
              </w:rPr>
              <w:t xml:space="preserve">                       </w:t>
            </w:r>
            <w:r w:rsidRPr="002F7963">
              <w:rPr>
                <w:rFonts w:ascii="Arial" w:hAnsi="Arial" w:cs="Arial"/>
                <w:sz w:val="24"/>
              </w:rPr>
              <w:t>Email Address &amp; Telephone no.</w:t>
            </w:r>
          </w:p>
          <w:p w:rsidR="002F7963" w:rsidRDefault="002F7963" w:rsidP="002F7963">
            <w:pPr>
              <w:rPr>
                <w:rFonts w:ascii="Arial" w:hAnsi="Arial" w:cs="Arial"/>
                <w:sz w:val="24"/>
              </w:rPr>
            </w:pPr>
          </w:p>
          <w:p w:rsidR="00C15C80" w:rsidRPr="002F7963" w:rsidRDefault="00C15C80" w:rsidP="002F7963">
            <w:pPr>
              <w:rPr>
                <w:rFonts w:ascii="Arial" w:hAnsi="Arial" w:cs="Arial"/>
                <w:sz w:val="24"/>
              </w:rPr>
            </w:pPr>
          </w:p>
          <w:p w:rsidR="002F7963" w:rsidRDefault="003256C0" w:rsidP="002F7963">
            <w:pPr>
              <w:rPr>
                <w:rFonts w:ascii="Arial" w:hAnsi="Arial" w:cs="Arial"/>
                <w:sz w:val="24"/>
              </w:rPr>
            </w:pPr>
            <w:r>
              <w:rPr>
                <w:rFonts w:ascii="Arial" w:hAnsi="Arial" w:cs="Arial"/>
                <w:sz w:val="24"/>
              </w:rPr>
              <w:t xml:space="preserve">Service </w:t>
            </w:r>
            <w:r w:rsidR="002F7963" w:rsidRPr="002F7963">
              <w:rPr>
                <w:rFonts w:ascii="Arial" w:hAnsi="Arial" w:cs="Arial"/>
                <w:sz w:val="24"/>
              </w:rPr>
              <w:t>Admin Lead:</w:t>
            </w:r>
            <w:r w:rsidR="002F7963">
              <w:rPr>
                <w:rFonts w:ascii="Arial" w:hAnsi="Arial" w:cs="Arial"/>
                <w:sz w:val="24"/>
              </w:rPr>
              <w:t xml:space="preserve"> </w:t>
            </w:r>
            <w:r w:rsidR="002F7963" w:rsidRPr="002F7963">
              <w:rPr>
                <w:rFonts w:ascii="Arial" w:hAnsi="Arial" w:cs="Arial"/>
                <w:sz w:val="24"/>
              </w:rPr>
              <w:t xml:space="preserve"> Name/Position</w:t>
            </w:r>
          </w:p>
          <w:p w:rsidR="002F7963" w:rsidRPr="002F7963" w:rsidRDefault="002F7963" w:rsidP="002F7963">
            <w:pPr>
              <w:rPr>
                <w:rFonts w:ascii="Arial" w:hAnsi="Arial" w:cs="Arial"/>
                <w:sz w:val="24"/>
              </w:rPr>
            </w:pPr>
          </w:p>
          <w:p w:rsidR="00E87E30" w:rsidRDefault="002F7963" w:rsidP="00E87E30">
            <w:pPr>
              <w:rPr>
                <w:rFonts w:ascii="Arial" w:hAnsi="Arial" w:cs="Arial"/>
                <w:sz w:val="24"/>
              </w:rPr>
            </w:pPr>
            <w:r>
              <w:rPr>
                <w:rFonts w:ascii="Arial" w:hAnsi="Arial" w:cs="Arial"/>
                <w:sz w:val="24"/>
              </w:rPr>
              <w:t xml:space="preserve">                     </w:t>
            </w:r>
            <w:r w:rsidR="003256C0">
              <w:rPr>
                <w:rFonts w:ascii="Arial" w:hAnsi="Arial" w:cs="Arial"/>
                <w:sz w:val="24"/>
              </w:rPr>
              <w:t xml:space="preserve"> </w:t>
            </w:r>
            <w:r>
              <w:rPr>
                <w:rFonts w:ascii="Arial" w:hAnsi="Arial" w:cs="Arial"/>
                <w:sz w:val="24"/>
              </w:rPr>
              <w:t xml:space="preserve"> </w:t>
            </w:r>
            <w:r w:rsidRPr="002F7963">
              <w:rPr>
                <w:rFonts w:ascii="Arial" w:hAnsi="Arial" w:cs="Arial"/>
                <w:sz w:val="24"/>
              </w:rPr>
              <w:t>Email Address &amp; Telephone no.</w:t>
            </w:r>
          </w:p>
          <w:p w:rsidR="00C15C80" w:rsidRDefault="00C15C80" w:rsidP="00E87E30">
            <w:pPr>
              <w:rPr>
                <w:rFonts w:ascii="Arial" w:hAnsi="Arial" w:cs="Arial"/>
                <w:sz w:val="24"/>
              </w:rPr>
            </w:pPr>
          </w:p>
          <w:p w:rsidR="00C15C80" w:rsidRPr="00844954" w:rsidRDefault="00C15C80" w:rsidP="00E87E30">
            <w:pPr>
              <w:rPr>
                <w:rFonts w:ascii="Arial" w:hAnsi="Arial" w:cs="Arial"/>
                <w:sz w:val="24"/>
              </w:rPr>
            </w:pPr>
          </w:p>
        </w:tc>
        <w:tc>
          <w:tcPr>
            <w:tcW w:w="4819" w:type="dxa"/>
          </w:tcPr>
          <w:p w:rsidR="002F7963" w:rsidRDefault="002F7963" w:rsidP="002F7963">
            <w:pPr>
              <w:rPr>
                <w:rFonts w:ascii="Arial" w:hAnsi="Arial" w:cs="Arial"/>
                <w:b/>
                <w:sz w:val="24"/>
              </w:rPr>
            </w:pPr>
          </w:p>
        </w:tc>
      </w:tr>
    </w:tbl>
    <w:p w:rsidR="00CA3F09" w:rsidRDefault="00CA3F09" w:rsidP="00E87E30">
      <w:pPr>
        <w:rPr>
          <w:rFonts w:ascii="Arial" w:hAnsi="Arial" w:cs="Arial"/>
          <w:b/>
          <w:sz w:val="20"/>
        </w:rPr>
      </w:pPr>
    </w:p>
    <w:p w:rsidR="004324C1" w:rsidRDefault="004324C1" w:rsidP="004324C1">
      <w:pPr>
        <w:pStyle w:val="ListParagraph"/>
        <w:ind w:left="360"/>
        <w:rPr>
          <w:rFonts w:ascii="Arial" w:hAnsi="Arial" w:cs="Arial"/>
          <w:b/>
          <w:sz w:val="24"/>
        </w:rPr>
      </w:pPr>
    </w:p>
    <w:p w:rsidR="00844954" w:rsidRDefault="00844954" w:rsidP="004324C1">
      <w:pPr>
        <w:pStyle w:val="ListParagraph"/>
        <w:ind w:left="360"/>
        <w:rPr>
          <w:rFonts w:ascii="Arial" w:hAnsi="Arial" w:cs="Arial"/>
          <w:b/>
          <w:sz w:val="24"/>
        </w:rPr>
      </w:pPr>
    </w:p>
    <w:p w:rsidR="00FD7ABB" w:rsidRDefault="00FD7ABB">
      <w:pPr>
        <w:rPr>
          <w:rFonts w:ascii="Arial" w:hAnsi="Arial" w:cs="Arial"/>
          <w:b/>
          <w:sz w:val="24"/>
        </w:rPr>
      </w:pPr>
      <w:r>
        <w:rPr>
          <w:rFonts w:ascii="Arial" w:hAnsi="Arial" w:cs="Arial"/>
          <w:b/>
          <w:sz w:val="24"/>
        </w:rPr>
        <w:br w:type="page"/>
      </w:r>
    </w:p>
    <w:p w:rsidR="00EB04DB" w:rsidRDefault="00EB04DB" w:rsidP="00EB04DB">
      <w:pPr>
        <w:pStyle w:val="ListParagraph"/>
        <w:numPr>
          <w:ilvl w:val="0"/>
          <w:numId w:val="4"/>
        </w:numPr>
        <w:rPr>
          <w:rFonts w:ascii="Arial" w:hAnsi="Arial" w:cs="Arial"/>
          <w:b/>
          <w:sz w:val="24"/>
        </w:rPr>
      </w:pPr>
      <w:r>
        <w:rPr>
          <w:rFonts w:ascii="Arial" w:hAnsi="Arial" w:cs="Arial"/>
          <w:b/>
          <w:sz w:val="24"/>
        </w:rPr>
        <w:lastRenderedPageBreak/>
        <w:t>Benefits</w:t>
      </w:r>
    </w:p>
    <w:tbl>
      <w:tblPr>
        <w:tblStyle w:val="TableGrid"/>
        <w:tblW w:w="10207" w:type="dxa"/>
        <w:tblInd w:w="-318" w:type="dxa"/>
        <w:tblLook w:val="04A0" w:firstRow="1" w:lastRow="0" w:firstColumn="1" w:lastColumn="0" w:noHBand="0" w:noVBand="1"/>
      </w:tblPr>
      <w:tblGrid>
        <w:gridCol w:w="4151"/>
        <w:gridCol w:w="6056"/>
      </w:tblGrid>
      <w:tr w:rsidR="00EB04DB" w:rsidTr="00C15C80">
        <w:trPr>
          <w:trHeight w:val="1175"/>
        </w:trPr>
        <w:tc>
          <w:tcPr>
            <w:tcW w:w="4112" w:type="dxa"/>
          </w:tcPr>
          <w:p w:rsidR="00EB04DB" w:rsidRDefault="00EB04DB" w:rsidP="00EB04DB">
            <w:pPr>
              <w:rPr>
                <w:rFonts w:ascii="Arial" w:hAnsi="Arial" w:cs="Arial"/>
                <w:b/>
                <w:sz w:val="24"/>
              </w:rPr>
            </w:pPr>
            <w:r>
              <w:rPr>
                <w:rFonts w:ascii="Arial" w:hAnsi="Arial" w:cs="Arial"/>
                <w:b/>
                <w:sz w:val="24"/>
              </w:rPr>
              <w:t xml:space="preserve">What benefits do </w:t>
            </w:r>
            <w:r w:rsidR="000031F2">
              <w:rPr>
                <w:rFonts w:ascii="Arial" w:hAnsi="Arial" w:cs="Arial"/>
                <w:b/>
                <w:sz w:val="24"/>
              </w:rPr>
              <w:t xml:space="preserve">you anticipate your patients will </w:t>
            </w:r>
            <w:r>
              <w:rPr>
                <w:rFonts w:ascii="Arial" w:hAnsi="Arial" w:cs="Arial"/>
                <w:b/>
                <w:sz w:val="24"/>
              </w:rPr>
              <w:t>experience as a result?</w:t>
            </w:r>
          </w:p>
          <w:p w:rsidR="0055019D" w:rsidRPr="0055019D" w:rsidRDefault="0055019D" w:rsidP="00EB04DB">
            <w:pPr>
              <w:rPr>
                <w:rFonts w:ascii="Arial" w:hAnsi="Arial" w:cs="Arial"/>
                <w:sz w:val="24"/>
              </w:rPr>
            </w:pPr>
            <w:r w:rsidRPr="0055019D">
              <w:rPr>
                <w:rFonts w:ascii="Arial" w:hAnsi="Arial" w:cs="Arial"/>
                <w:sz w:val="24"/>
              </w:rPr>
              <w:t>(Tick all that apply)</w:t>
            </w:r>
          </w:p>
        </w:tc>
        <w:tc>
          <w:tcPr>
            <w:tcW w:w="6095" w:type="dxa"/>
          </w:tcPr>
          <w:p w:rsidR="00EB04DB" w:rsidRDefault="00C15C80" w:rsidP="00C15C80">
            <w:pPr>
              <w:pStyle w:val="ListParagraph"/>
              <w:numPr>
                <w:ilvl w:val="0"/>
                <w:numId w:val="8"/>
              </w:numPr>
            </w:pPr>
            <w:r>
              <w:t xml:space="preserve">Patient’s will not </w:t>
            </w:r>
            <w:r w:rsidRPr="00F341BC">
              <w:t>have to take time off work / school</w:t>
            </w:r>
          </w:p>
          <w:p w:rsidR="00C15C80" w:rsidRDefault="00C15C80" w:rsidP="00C15C80">
            <w:pPr>
              <w:pStyle w:val="ListParagraph"/>
              <w:numPr>
                <w:ilvl w:val="0"/>
                <w:numId w:val="8"/>
              </w:numPr>
            </w:pPr>
            <w:r w:rsidRPr="00F341BC">
              <w:t>More convenient</w:t>
            </w:r>
            <w:r>
              <w:t xml:space="preserve"> for patient’s due to less travel</w:t>
            </w:r>
          </w:p>
          <w:p w:rsidR="00C15C80" w:rsidRDefault="00C15C80" w:rsidP="00C15C80">
            <w:pPr>
              <w:pStyle w:val="ListParagraph"/>
              <w:numPr>
                <w:ilvl w:val="0"/>
                <w:numId w:val="8"/>
              </w:numPr>
            </w:pPr>
            <w:r>
              <w:t>Because of the patient’s condition, it is</w:t>
            </w:r>
            <w:r w:rsidRPr="00F341BC">
              <w:t xml:space="preserve"> safer / easier</w:t>
            </w:r>
            <w:r>
              <w:t xml:space="preserve"> / may improve the</w:t>
            </w:r>
            <w:r w:rsidRPr="00F341BC">
              <w:t xml:space="preserve"> </w:t>
            </w:r>
            <w:r>
              <w:t xml:space="preserve">consultation </w:t>
            </w:r>
            <w:r w:rsidRPr="00F341BC">
              <w:t>experience</w:t>
            </w:r>
          </w:p>
          <w:p w:rsidR="00C15C80" w:rsidRDefault="00C15C80" w:rsidP="00C15C80">
            <w:pPr>
              <w:pStyle w:val="ListParagraph"/>
              <w:numPr>
                <w:ilvl w:val="0"/>
                <w:numId w:val="8"/>
              </w:numPr>
            </w:pPr>
            <w:r>
              <w:t xml:space="preserve">Patient’s will not </w:t>
            </w:r>
            <w:r w:rsidRPr="00F341BC">
              <w:t>have to arrange childcare/care for a relative</w:t>
            </w:r>
          </w:p>
          <w:p w:rsidR="00C15C80" w:rsidRDefault="00C15C80" w:rsidP="00C15C80">
            <w:pPr>
              <w:pStyle w:val="ListParagraph"/>
              <w:numPr>
                <w:ilvl w:val="0"/>
                <w:numId w:val="8"/>
              </w:numPr>
            </w:pPr>
            <w:r w:rsidRPr="00F341BC">
              <w:t>More comfortable waiting experience</w:t>
            </w:r>
          </w:p>
          <w:p w:rsidR="00C15C80" w:rsidRDefault="00C15C80" w:rsidP="00F53A51">
            <w:pPr>
              <w:pStyle w:val="ListParagraph"/>
              <w:numPr>
                <w:ilvl w:val="0"/>
                <w:numId w:val="8"/>
              </w:numPr>
            </w:pPr>
            <w:r w:rsidRPr="00F341BC">
              <w:t>Less stressful</w:t>
            </w:r>
          </w:p>
          <w:p w:rsidR="00C15C80" w:rsidRDefault="00C15C80" w:rsidP="00C15C80"/>
          <w:p w:rsidR="00C15C80" w:rsidRDefault="00C15C80" w:rsidP="00C15C80">
            <w:r>
              <w:t>Other (please list) ………………………………………………………………………</w:t>
            </w:r>
          </w:p>
          <w:p w:rsidR="00C15C80" w:rsidRDefault="00C15C80" w:rsidP="00C15C80">
            <w:r>
              <w:t>……………………………………………………………………………………………………</w:t>
            </w:r>
          </w:p>
          <w:p w:rsidR="00C15C80" w:rsidRDefault="00C15C80" w:rsidP="00382218">
            <w:pPr>
              <w:rPr>
                <w:rFonts w:ascii="Arial" w:hAnsi="Arial" w:cs="Arial"/>
                <w:b/>
                <w:sz w:val="24"/>
              </w:rPr>
            </w:pPr>
          </w:p>
        </w:tc>
      </w:tr>
      <w:tr w:rsidR="00F53A51" w:rsidTr="00C15C80">
        <w:trPr>
          <w:trHeight w:val="1079"/>
        </w:trPr>
        <w:tc>
          <w:tcPr>
            <w:tcW w:w="4112" w:type="dxa"/>
          </w:tcPr>
          <w:p w:rsidR="00F53A51" w:rsidRDefault="00F53A51" w:rsidP="00EB04DB">
            <w:pPr>
              <w:rPr>
                <w:rFonts w:ascii="Arial" w:hAnsi="Arial" w:cs="Arial"/>
                <w:b/>
                <w:sz w:val="24"/>
              </w:rPr>
            </w:pPr>
            <w:r>
              <w:rPr>
                <w:rFonts w:ascii="Arial" w:hAnsi="Arial" w:cs="Arial"/>
                <w:b/>
                <w:sz w:val="24"/>
              </w:rPr>
              <w:t>What benefits do</w:t>
            </w:r>
            <w:r w:rsidR="000031F2">
              <w:rPr>
                <w:rFonts w:ascii="Arial" w:hAnsi="Arial" w:cs="Arial"/>
                <w:b/>
                <w:sz w:val="24"/>
              </w:rPr>
              <w:t xml:space="preserve"> you anticipate your service will </w:t>
            </w:r>
            <w:r>
              <w:rPr>
                <w:rFonts w:ascii="Arial" w:hAnsi="Arial" w:cs="Arial"/>
                <w:b/>
                <w:sz w:val="24"/>
              </w:rPr>
              <w:t>experience as a result?</w:t>
            </w:r>
          </w:p>
          <w:p w:rsidR="00F53A51" w:rsidRPr="0055019D" w:rsidRDefault="00F53A51" w:rsidP="00EB04DB">
            <w:pPr>
              <w:rPr>
                <w:rFonts w:ascii="Arial" w:hAnsi="Arial" w:cs="Arial"/>
                <w:sz w:val="24"/>
              </w:rPr>
            </w:pPr>
            <w:r w:rsidRPr="0055019D">
              <w:rPr>
                <w:rFonts w:ascii="Arial" w:hAnsi="Arial" w:cs="Arial"/>
                <w:sz w:val="24"/>
              </w:rPr>
              <w:t>(Tick all that apply)</w:t>
            </w:r>
          </w:p>
        </w:tc>
        <w:tc>
          <w:tcPr>
            <w:tcW w:w="6095" w:type="dxa"/>
          </w:tcPr>
          <w:p w:rsidR="00F53A51" w:rsidRDefault="00F53A51" w:rsidP="00EE0199">
            <w:pPr>
              <w:pStyle w:val="ListParagraph"/>
              <w:numPr>
                <w:ilvl w:val="0"/>
                <w:numId w:val="8"/>
              </w:numPr>
            </w:pPr>
            <w:r>
              <w:t>Reduce clinician travel to peripheral clinics</w:t>
            </w:r>
          </w:p>
          <w:p w:rsidR="00F53A51" w:rsidRDefault="00F53A51" w:rsidP="00EE0199">
            <w:pPr>
              <w:pStyle w:val="ListParagraph"/>
              <w:numPr>
                <w:ilvl w:val="0"/>
                <w:numId w:val="8"/>
              </w:numPr>
            </w:pPr>
            <w:r>
              <w:t>Savings associated with reducing clinician travel</w:t>
            </w:r>
          </w:p>
          <w:p w:rsidR="00F53A51" w:rsidRDefault="00F53A51" w:rsidP="00EE0199">
            <w:pPr>
              <w:pStyle w:val="ListParagraph"/>
              <w:numPr>
                <w:ilvl w:val="0"/>
                <w:numId w:val="8"/>
              </w:numPr>
            </w:pPr>
            <w:r>
              <w:t xml:space="preserve">Improved productivity (related to reducing clinician travel) </w:t>
            </w:r>
          </w:p>
          <w:p w:rsidR="00F53A51" w:rsidRDefault="00F53A51" w:rsidP="00EE0199">
            <w:pPr>
              <w:pStyle w:val="ListParagraph"/>
              <w:numPr>
                <w:ilvl w:val="0"/>
                <w:numId w:val="8"/>
              </w:numPr>
            </w:pPr>
            <w:r>
              <w:t xml:space="preserve">Improved productivity </w:t>
            </w:r>
            <w:r w:rsidR="00B14E7A">
              <w:t>(</w:t>
            </w:r>
            <w:r>
              <w:t>related to shorter appointment times/ability to see more patients</w:t>
            </w:r>
            <w:r w:rsidR="00B14E7A">
              <w:t>)</w:t>
            </w:r>
          </w:p>
          <w:p w:rsidR="00F53A51" w:rsidRDefault="00F53A51" w:rsidP="00EE0199">
            <w:pPr>
              <w:pStyle w:val="ListParagraph"/>
              <w:numPr>
                <w:ilvl w:val="0"/>
                <w:numId w:val="8"/>
              </w:numPr>
            </w:pPr>
            <w:r w:rsidRPr="00F341BC">
              <w:t>M</w:t>
            </w:r>
            <w:r>
              <w:t xml:space="preserve">ore flexibility </w:t>
            </w:r>
            <w:r w:rsidR="00B14E7A">
              <w:t>in the appointment times or when clinics can run</w:t>
            </w:r>
          </w:p>
          <w:p w:rsidR="00F53A51" w:rsidRDefault="00F53A51" w:rsidP="00EE0199">
            <w:pPr>
              <w:pStyle w:val="ListParagraph"/>
              <w:numPr>
                <w:ilvl w:val="0"/>
                <w:numId w:val="8"/>
              </w:numPr>
            </w:pPr>
            <w:r>
              <w:t>Reduced cancellations and DNAs</w:t>
            </w:r>
          </w:p>
          <w:p w:rsidR="00F53A51" w:rsidRDefault="00F53A51" w:rsidP="00EE0199">
            <w:pPr>
              <w:pStyle w:val="ListParagraph"/>
              <w:numPr>
                <w:ilvl w:val="0"/>
                <w:numId w:val="8"/>
              </w:numPr>
            </w:pPr>
            <w:r>
              <w:t xml:space="preserve">Improved patient outcomes (relating to patients being seen more regularly or engaging with </w:t>
            </w:r>
            <w:r w:rsidR="00B14E7A">
              <w:t>healthcare more due to ease of attending</w:t>
            </w:r>
            <w:r>
              <w:t>)</w:t>
            </w:r>
          </w:p>
          <w:p w:rsidR="00B14E7A" w:rsidRDefault="000031F2" w:rsidP="00EE0199">
            <w:pPr>
              <w:pStyle w:val="ListParagraph"/>
              <w:numPr>
                <w:ilvl w:val="0"/>
                <w:numId w:val="8"/>
              </w:numPr>
            </w:pPr>
            <w:r>
              <w:t>Clinics more likely to run on time</w:t>
            </w:r>
          </w:p>
          <w:p w:rsidR="000031F2" w:rsidRDefault="000031F2" w:rsidP="00EE0199">
            <w:pPr>
              <w:pStyle w:val="ListParagraph"/>
              <w:numPr>
                <w:ilvl w:val="0"/>
                <w:numId w:val="8"/>
              </w:numPr>
            </w:pPr>
            <w:r>
              <w:t>Consultations will benefit from having multiple professionals being able to join the Video Consultation</w:t>
            </w:r>
          </w:p>
          <w:p w:rsidR="00F53A51" w:rsidRDefault="00F53A51" w:rsidP="00EE0199"/>
          <w:p w:rsidR="00F53A51" w:rsidRDefault="00F53A51" w:rsidP="00EE0199">
            <w:r>
              <w:t>Other (please list) ………………………………………………………………………</w:t>
            </w:r>
          </w:p>
          <w:p w:rsidR="00F53A51" w:rsidRDefault="00F53A51" w:rsidP="00EE0199">
            <w:r>
              <w:t>……………………………………………………………………………………………………</w:t>
            </w:r>
          </w:p>
          <w:p w:rsidR="000031F2" w:rsidRDefault="000031F2" w:rsidP="00FD7ABB">
            <w:pPr>
              <w:rPr>
                <w:rFonts w:ascii="Arial" w:hAnsi="Arial" w:cs="Arial"/>
                <w:b/>
                <w:sz w:val="24"/>
              </w:rPr>
            </w:pPr>
          </w:p>
        </w:tc>
      </w:tr>
      <w:tr w:rsidR="00F53A51" w:rsidTr="00C15C80">
        <w:tc>
          <w:tcPr>
            <w:tcW w:w="4112" w:type="dxa"/>
          </w:tcPr>
          <w:p w:rsidR="00D9213E" w:rsidRPr="00844954" w:rsidRDefault="00F53A51" w:rsidP="00EB04DB">
            <w:pPr>
              <w:rPr>
                <w:rFonts w:ascii="Arial" w:hAnsi="Arial" w:cs="Arial"/>
                <w:b/>
                <w:sz w:val="24"/>
              </w:rPr>
            </w:pPr>
            <w:r>
              <w:rPr>
                <w:rFonts w:ascii="Arial" w:hAnsi="Arial" w:cs="Arial"/>
                <w:b/>
                <w:sz w:val="24"/>
              </w:rPr>
              <w:t>Measuring Patient Benefits</w:t>
            </w:r>
          </w:p>
          <w:p w:rsidR="00F53A51" w:rsidRDefault="00F53A51" w:rsidP="00EB04DB">
            <w:pPr>
              <w:rPr>
                <w:rFonts w:ascii="Arial" w:hAnsi="Arial" w:cs="Arial"/>
                <w:sz w:val="24"/>
              </w:rPr>
            </w:pPr>
            <w:r w:rsidRPr="00EB04DB">
              <w:rPr>
                <w:rFonts w:ascii="Arial" w:hAnsi="Arial" w:cs="Arial"/>
                <w:b/>
                <w:sz w:val="24"/>
              </w:rPr>
              <w:t>All</w:t>
            </w:r>
            <w:r>
              <w:rPr>
                <w:rFonts w:ascii="Arial" w:hAnsi="Arial" w:cs="Arial"/>
                <w:sz w:val="24"/>
              </w:rPr>
              <w:t xml:space="preserve"> patients will be redirected to a patient survey once their</w:t>
            </w:r>
            <w:r w:rsidR="00D9213E">
              <w:rPr>
                <w:rFonts w:ascii="Arial" w:hAnsi="Arial" w:cs="Arial"/>
                <w:sz w:val="24"/>
              </w:rPr>
              <w:t xml:space="preserve"> video consultation has ended. You can add additional</w:t>
            </w:r>
            <w:r w:rsidR="00FD7ABB">
              <w:rPr>
                <w:rFonts w:ascii="Arial" w:hAnsi="Arial" w:cs="Arial"/>
                <w:sz w:val="24"/>
              </w:rPr>
              <w:t xml:space="preserve"> specific</w:t>
            </w:r>
            <w:r w:rsidR="00D9213E">
              <w:rPr>
                <w:rFonts w:ascii="Arial" w:hAnsi="Arial" w:cs="Arial"/>
                <w:sz w:val="24"/>
              </w:rPr>
              <w:t xml:space="preserve"> questions relating to your service</w:t>
            </w:r>
            <w:r w:rsidR="00FD7ABB">
              <w:rPr>
                <w:rFonts w:ascii="Arial" w:hAnsi="Arial" w:cs="Arial"/>
                <w:sz w:val="24"/>
              </w:rPr>
              <w:t>.</w:t>
            </w:r>
            <w:r w:rsidR="00D9213E">
              <w:rPr>
                <w:rFonts w:ascii="Arial" w:hAnsi="Arial" w:cs="Arial"/>
                <w:sz w:val="24"/>
              </w:rPr>
              <w:t xml:space="preserve"> </w:t>
            </w:r>
          </w:p>
          <w:p w:rsidR="00F53A51" w:rsidRDefault="00F53A51" w:rsidP="00EB04DB">
            <w:pPr>
              <w:rPr>
                <w:rFonts w:ascii="Arial" w:hAnsi="Arial" w:cs="Arial"/>
                <w:sz w:val="24"/>
              </w:rPr>
            </w:pPr>
          </w:p>
          <w:p w:rsidR="00F53A51" w:rsidRDefault="00D9213E" w:rsidP="00844954">
            <w:pPr>
              <w:rPr>
                <w:rFonts w:ascii="Arial" w:hAnsi="Arial" w:cs="Arial"/>
                <w:b/>
                <w:sz w:val="24"/>
              </w:rPr>
            </w:pPr>
            <w:r w:rsidRPr="00D9213E">
              <w:rPr>
                <w:rFonts w:ascii="Arial" w:hAnsi="Arial" w:cs="Arial"/>
                <w:b/>
                <w:sz w:val="24"/>
              </w:rPr>
              <w:t xml:space="preserve">Do you </w:t>
            </w:r>
            <w:r w:rsidR="00F53A51" w:rsidRPr="00D9213E">
              <w:rPr>
                <w:rFonts w:ascii="Arial" w:hAnsi="Arial" w:cs="Arial"/>
                <w:b/>
                <w:sz w:val="24"/>
              </w:rPr>
              <w:t>require an additional section on the Trust’s Patient Survey that relates specifically to your service/clinic?</w:t>
            </w:r>
          </w:p>
          <w:p w:rsidR="00FD7ABB" w:rsidRDefault="00FD7ABB" w:rsidP="00844954">
            <w:pPr>
              <w:rPr>
                <w:rFonts w:ascii="Arial" w:hAnsi="Arial" w:cs="Arial"/>
                <w:b/>
                <w:sz w:val="24"/>
              </w:rPr>
            </w:pPr>
          </w:p>
          <w:p w:rsidR="00FD7ABB" w:rsidRDefault="00FD7ABB" w:rsidP="00FD7ABB">
            <w:pPr>
              <w:rPr>
                <w:rFonts w:ascii="Arial" w:hAnsi="Arial" w:cs="Arial"/>
                <w:sz w:val="24"/>
              </w:rPr>
            </w:pPr>
            <w:r>
              <w:rPr>
                <w:rFonts w:ascii="Arial" w:hAnsi="Arial" w:cs="Arial"/>
                <w:sz w:val="24"/>
              </w:rPr>
              <w:t>See survey linked here:</w:t>
            </w:r>
          </w:p>
          <w:p w:rsidR="00FD7ABB" w:rsidRPr="00FD7ABB" w:rsidRDefault="000E7412" w:rsidP="00844954">
            <w:pPr>
              <w:rPr>
                <w:rFonts w:ascii="Arial" w:hAnsi="Arial" w:cs="Arial"/>
                <w:sz w:val="24"/>
              </w:rPr>
            </w:pPr>
            <w:hyperlink r:id="rId8" w:history="1">
              <w:r w:rsidR="00FD7ABB" w:rsidRPr="000E2E50">
                <w:rPr>
                  <w:rStyle w:val="Hyperlink"/>
                  <w:rFonts w:ascii="Arial" w:hAnsi="Arial" w:cs="Arial"/>
                  <w:sz w:val="24"/>
                </w:rPr>
                <w:t>www.surveymonkey.com/results/SM-X3SQQBVQ7/</w:t>
              </w:r>
            </w:hyperlink>
          </w:p>
          <w:p w:rsidR="00F53A51" w:rsidRPr="00EB04DB" w:rsidRDefault="00F53A51" w:rsidP="00F53A51">
            <w:pPr>
              <w:rPr>
                <w:rFonts w:ascii="Arial" w:hAnsi="Arial" w:cs="Arial"/>
                <w:sz w:val="24"/>
              </w:rPr>
            </w:pPr>
          </w:p>
        </w:tc>
        <w:tc>
          <w:tcPr>
            <w:tcW w:w="6095" w:type="dxa"/>
          </w:tcPr>
          <w:p w:rsidR="00F53A51" w:rsidRDefault="00F53A51" w:rsidP="00382218">
            <w:pPr>
              <w:rPr>
                <w:rFonts w:ascii="Arial" w:hAnsi="Arial" w:cs="Arial"/>
                <w:b/>
                <w:sz w:val="24"/>
              </w:rPr>
            </w:pPr>
          </w:p>
        </w:tc>
      </w:tr>
    </w:tbl>
    <w:p w:rsidR="00EB04DB" w:rsidRDefault="00EB04DB" w:rsidP="00DF7CA6">
      <w:pPr>
        <w:rPr>
          <w:rFonts w:ascii="Arial" w:hAnsi="Arial" w:cs="Arial"/>
          <w:b/>
          <w:sz w:val="24"/>
        </w:rPr>
      </w:pPr>
    </w:p>
    <w:sectPr w:rsidR="00EB04D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53D" w:rsidRDefault="005B253D" w:rsidP="005B253D">
      <w:pPr>
        <w:spacing w:after="0" w:line="240" w:lineRule="auto"/>
      </w:pPr>
      <w:r>
        <w:separator/>
      </w:r>
    </w:p>
  </w:endnote>
  <w:endnote w:type="continuationSeparator" w:id="0">
    <w:p w:rsidR="005B253D" w:rsidRDefault="005B253D" w:rsidP="005B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3D" w:rsidRDefault="005B253D">
    <w:pPr>
      <w:pStyle w:val="Footer"/>
    </w:pPr>
    <w:r>
      <w:ptab w:relativeTo="margin" w:alignment="center" w:leader="none"/>
    </w:r>
    <w:r>
      <w:ptab w:relativeTo="margin" w:alignment="right" w:leader="none"/>
    </w:r>
    <w:r w:rsidR="0091420D">
      <w:t xml:space="preserve">V1.0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53D" w:rsidRDefault="005B253D" w:rsidP="005B253D">
      <w:pPr>
        <w:spacing w:after="0" w:line="240" w:lineRule="auto"/>
      </w:pPr>
      <w:r>
        <w:separator/>
      </w:r>
    </w:p>
  </w:footnote>
  <w:footnote w:type="continuationSeparator" w:id="0">
    <w:p w:rsidR="005B253D" w:rsidRDefault="005B253D" w:rsidP="005B2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3D" w:rsidRDefault="00BA6630" w:rsidP="005B253D">
    <w:pPr>
      <w:pStyle w:val="Header"/>
      <w:jc w:val="right"/>
    </w:pPr>
    <w:r>
      <w:rPr>
        <w:noProof/>
        <w:lang w:eastAsia="en-GB"/>
      </w:rPr>
      <w:drawing>
        <wp:anchor distT="0" distB="0" distL="114300" distR="114300" simplePos="0" relativeHeight="251659264" behindDoc="1" locked="0" layoutInCell="1" allowOverlap="1" wp14:anchorId="2374D93D" wp14:editId="54BEBF84">
          <wp:simplePos x="0" y="0"/>
          <wp:positionH relativeFrom="column">
            <wp:posOffset>4980940</wp:posOffset>
          </wp:positionH>
          <wp:positionV relativeFrom="paragraph">
            <wp:posOffset>-273050</wp:posOffset>
          </wp:positionV>
          <wp:extent cx="1637665" cy="725805"/>
          <wp:effectExtent l="0" t="0" r="635" b="0"/>
          <wp:wrapTight wrapText="bothSides">
            <wp:wrapPolygon edited="0">
              <wp:start x="0" y="0"/>
              <wp:lineTo x="0" y="20976"/>
              <wp:lineTo x="21357" y="20976"/>
              <wp:lineTo x="21357" y="0"/>
              <wp:lineTo x="0" y="0"/>
            </wp:wrapPolygon>
          </wp:wrapTight>
          <wp:docPr id="2" name="Picture 2" descr="http://intranet/website/staff/formstemplates/branding2018/salisburynhsfoundationtrustrgb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website/staff/formstemplates/branding2018/salisburynhsfoundationtrustrgbblu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3316" t="15476" b="28523"/>
                  <a:stretch/>
                </pic:blipFill>
                <pic:spPr bwMode="auto">
                  <a:xfrm>
                    <a:off x="0" y="0"/>
                    <a:ext cx="1637665" cy="72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253D">
      <w:rPr>
        <w:rFonts w:ascii="Arial" w:hAnsi="Arial" w:cs="Arial"/>
        <w:noProof/>
        <w:color w:val="FFFFFF"/>
        <w:sz w:val="20"/>
        <w:szCs w:val="20"/>
        <w:lang w:eastAsia="en-GB"/>
      </w:rPr>
      <w:drawing>
        <wp:anchor distT="0" distB="0" distL="114300" distR="114300" simplePos="0" relativeHeight="251661312" behindDoc="1" locked="0" layoutInCell="1" allowOverlap="1" wp14:anchorId="34C61A4C" wp14:editId="2EEBAC4E">
          <wp:simplePos x="0" y="0"/>
          <wp:positionH relativeFrom="column">
            <wp:posOffset>-779145</wp:posOffset>
          </wp:positionH>
          <wp:positionV relativeFrom="paragraph">
            <wp:posOffset>-272415</wp:posOffset>
          </wp:positionV>
          <wp:extent cx="2142490" cy="670560"/>
          <wp:effectExtent l="0" t="0" r="0" b="0"/>
          <wp:wrapTight wrapText="bothSides">
            <wp:wrapPolygon edited="0">
              <wp:start x="0" y="0"/>
              <wp:lineTo x="0" y="20864"/>
              <wp:lineTo x="21318" y="20864"/>
              <wp:lineTo x="21318"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3333" r="23572"/>
                  <a:stretch/>
                </pic:blipFill>
                <pic:spPr bwMode="auto">
                  <a:xfrm>
                    <a:off x="0" y="0"/>
                    <a:ext cx="214249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41C4"/>
    <w:multiLevelType w:val="multilevel"/>
    <w:tmpl w:val="1B0637A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nsid w:val="22BC3B59"/>
    <w:multiLevelType w:val="hybridMultilevel"/>
    <w:tmpl w:val="65D4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97688C"/>
    <w:multiLevelType w:val="hybridMultilevel"/>
    <w:tmpl w:val="30AE0BDA"/>
    <w:lvl w:ilvl="0" w:tplc="8CAE96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CC0D80"/>
    <w:multiLevelType w:val="hybridMultilevel"/>
    <w:tmpl w:val="1512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206B77"/>
    <w:multiLevelType w:val="hybridMultilevel"/>
    <w:tmpl w:val="683E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A266C3"/>
    <w:multiLevelType w:val="hybridMultilevel"/>
    <w:tmpl w:val="4CD6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21657C"/>
    <w:multiLevelType w:val="hybridMultilevel"/>
    <w:tmpl w:val="825C98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3F6B34"/>
    <w:multiLevelType w:val="hybridMultilevel"/>
    <w:tmpl w:val="CBDC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3D"/>
    <w:rsid w:val="000031F2"/>
    <w:rsid w:val="00012951"/>
    <w:rsid w:val="000909CC"/>
    <w:rsid w:val="000E7412"/>
    <w:rsid w:val="00174253"/>
    <w:rsid w:val="001F0147"/>
    <w:rsid w:val="00242705"/>
    <w:rsid w:val="002536DF"/>
    <w:rsid w:val="002D2086"/>
    <w:rsid w:val="002F4084"/>
    <w:rsid w:val="002F7963"/>
    <w:rsid w:val="003256C0"/>
    <w:rsid w:val="003336E4"/>
    <w:rsid w:val="00354618"/>
    <w:rsid w:val="00360F65"/>
    <w:rsid w:val="00387F3A"/>
    <w:rsid w:val="00401BF8"/>
    <w:rsid w:val="004137FD"/>
    <w:rsid w:val="004201F3"/>
    <w:rsid w:val="004324C1"/>
    <w:rsid w:val="00453118"/>
    <w:rsid w:val="0047708B"/>
    <w:rsid w:val="004E5FD2"/>
    <w:rsid w:val="005037CE"/>
    <w:rsid w:val="00515BEE"/>
    <w:rsid w:val="0055019D"/>
    <w:rsid w:val="005B253D"/>
    <w:rsid w:val="006432D0"/>
    <w:rsid w:val="006B6994"/>
    <w:rsid w:val="006B76CF"/>
    <w:rsid w:val="0077027D"/>
    <w:rsid w:val="00844954"/>
    <w:rsid w:val="008C67DE"/>
    <w:rsid w:val="009105AC"/>
    <w:rsid w:val="0091420D"/>
    <w:rsid w:val="009C265F"/>
    <w:rsid w:val="00AD62A1"/>
    <w:rsid w:val="00B14E7A"/>
    <w:rsid w:val="00BA6630"/>
    <w:rsid w:val="00C15C80"/>
    <w:rsid w:val="00CA3F09"/>
    <w:rsid w:val="00D15E74"/>
    <w:rsid w:val="00D9213E"/>
    <w:rsid w:val="00DF7CA6"/>
    <w:rsid w:val="00E87E30"/>
    <w:rsid w:val="00EA09A6"/>
    <w:rsid w:val="00EB04DB"/>
    <w:rsid w:val="00F15B8A"/>
    <w:rsid w:val="00F512B6"/>
    <w:rsid w:val="00F53A51"/>
    <w:rsid w:val="00FD36B9"/>
    <w:rsid w:val="00FD7ABB"/>
    <w:rsid w:val="00FE0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53D"/>
  </w:style>
  <w:style w:type="paragraph" w:styleId="Footer">
    <w:name w:val="footer"/>
    <w:basedOn w:val="Normal"/>
    <w:link w:val="FooterChar"/>
    <w:uiPriority w:val="99"/>
    <w:unhideWhenUsed/>
    <w:rsid w:val="005B2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53D"/>
  </w:style>
  <w:style w:type="paragraph" w:styleId="BalloonText">
    <w:name w:val="Balloon Text"/>
    <w:basedOn w:val="Normal"/>
    <w:link w:val="BalloonTextChar"/>
    <w:uiPriority w:val="99"/>
    <w:semiHidden/>
    <w:unhideWhenUsed/>
    <w:rsid w:val="005B2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53D"/>
    <w:rPr>
      <w:rFonts w:ascii="Tahoma" w:hAnsi="Tahoma" w:cs="Tahoma"/>
      <w:sz w:val="16"/>
      <w:szCs w:val="16"/>
    </w:rPr>
  </w:style>
  <w:style w:type="paragraph" w:styleId="ListParagraph">
    <w:name w:val="List Paragraph"/>
    <w:basedOn w:val="Normal"/>
    <w:uiPriority w:val="34"/>
    <w:qFormat/>
    <w:rsid w:val="005B253D"/>
    <w:pPr>
      <w:ind w:left="720"/>
      <w:contextualSpacing/>
    </w:pPr>
  </w:style>
  <w:style w:type="table" w:styleId="TableGrid">
    <w:name w:val="Table Grid"/>
    <w:basedOn w:val="TableNormal"/>
    <w:uiPriority w:val="59"/>
    <w:rsid w:val="002F7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7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53D"/>
  </w:style>
  <w:style w:type="paragraph" w:styleId="Footer">
    <w:name w:val="footer"/>
    <w:basedOn w:val="Normal"/>
    <w:link w:val="FooterChar"/>
    <w:uiPriority w:val="99"/>
    <w:unhideWhenUsed/>
    <w:rsid w:val="005B2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53D"/>
  </w:style>
  <w:style w:type="paragraph" w:styleId="BalloonText">
    <w:name w:val="Balloon Text"/>
    <w:basedOn w:val="Normal"/>
    <w:link w:val="BalloonTextChar"/>
    <w:uiPriority w:val="99"/>
    <w:semiHidden/>
    <w:unhideWhenUsed/>
    <w:rsid w:val="005B2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53D"/>
    <w:rPr>
      <w:rFonts w:ascii="Tahoma" w:hAnsi="Tahoma" w:cs="Tahoma"/>
      <w:sz w:val="16"/>
      <w:szCs w:val="16"/>
    </w:rPr>
  </w:style>
  <w:style w:type="paragraph" w:styleId="ListParagraph">
    <w:name w:val="List Paragraph"/>
    <w:basedOn w:val="Normal"/>
    <w:uiPriority w:val="34"/>
    <w:qFormat/>
    <w:rsid w:val="005B253D"/>
    <w:pPr>
      <w:ind w:left="720"/>
      <w:contextualSpacing/>
    </w:pPr>
  </w:style>
  <w:style w:type="table" w:styleId="TableGrid">
    <w:name w:val="Table Grid"/>
    <w:basedOn w:val="TableNormal"/>
    <w:uiPriority w:val="59"/>
    <w:rsid w:val="002F7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7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veymonkey.com/results/SM-X3SQQBVQ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aau</dc:creator>
  <cp:lastModifiedBy>aau</cp:lastModifiedBy>
  <cp:revision>2</cp:revision>
  <dcterms:created xsi:type="dcterms:W3CDTF">2020-08-14T11:24:00Z</dcterms:created>
  <dcterms:modified xsi:type="dcterms:W3CDTF">2020-08-14T11:24:00Z</dcterms:modified>
</cp:coreProperties>
</file>