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FC69" w14:textId="77777777" w:rsidR="008C61C4" w:rsidRDefault="008C61C4" w:rsidP="008C61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en-GB"/>
        </w:rPr>
      </w:pPr>
    </w:p>
    <w:p w14:paraId="73BC637D" w14:textId="77777777" w:rsidR="008C61C4" w:rsidRDefault="008C61C4" w:rsidP="008C61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en-GB"/>
        </w:rPr>
      </w:pPr>
    </w:p>
    <w:p w14:paraId="4413258F" w14:textId="1B6B0570" w:rsidR="008C61C4" w:rsidRPr="002315BD" w:rsidRDefault="008C61C4" w:rsidP="008C61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en-GB"/>
        </w:rPr>
      </w:pPr>
      <w:r w:rsidRPr="002315BD">
        <w:rPr>
          <w:rFonts w:ascii="Arial" w:eastAsia="Times New Roman" w:hAnsi="Arial" w:cs="Arial"/>
          <w:b/>
          <w:sz w:val="36"/>
          <w:szCs w:val="36"/>
          <w:lang w:val="en-US" w:eastAsia="en-GB"/>
        </w:rPr>
        <w:t>Appendix 2a</w:t>
      </w:r>
    </w:p>
    <w:p w14:paraId="2D94AA07" w14:textId="77777777" w:rsidR="008C61C4" w:rsidRPr="002315BD" w:rsidRDefault="008C61C4" w:rsidP="008C61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en-GB"/>
        </w:rPr>
      </w:pPr>
      <w:r w:rsidRPr="002315BD">
        <w:rPr>
          <w:rFonts w:ascii="Arial" w:eastAsia="Times New Roman" w:hAnsi="Arial" w:cs="Arial"/>
          <w:b/>
          <w:sz w:val="36"/>
          <w:szCs w:val="36"/>
          <w:lang w:val="en-US" w:eastAsia="en-GB"/>
        </w:rPr>
        <w:t>Supervision Action Plan Template Example</w:t>
      </w:r>
    </w:p>
    <w:p w14:paraId="3B4BA888" w14:textId="77777777" w:rsidR="008C61C4" w:rsidRPr="002315BD" w:rsidRDefault="008C61C4" w:rsidP="008C61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</w:p>
    <w:p w14:paraId="608D4903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sz w:val="28"/>
          <w:szCs w:val="28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00"/>
        <w:gridCol w:w="2017"/>
        <w:gridCol w:w="1399"/>
        <w:gridCol w:w="2853"/>
      </w:tblGrid>
      <w:tr w:rsidR="008C61C4" w:rsidRPr="002315BD" w14:paraId="52D8A205" w14:textId="77777777" w:rsidTr="00BD73E8">
        <w:tc>
          <w:tcPr>
            <w:tcW w:w="3042" w:type="dxa"/>
            <w:shd w:val="clear" w:color="auto" w:fill="auto"/>
          </w:tcPr>
          <w:p w14:paraId="2736EF9A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  <w:r w:rsidRPr="002315BD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 xml:space="preserve">Issues </w:t>
            </w:r>
          </w:p>
        </w:tc>
        <w:tc>
          <w:tcPr>
            <w:tcW w:w="3042" w:type="dxa"/>
            <w:shd w:val="clear" w:color="auto" w:fill="auto"/>
          </w:tcPr>
          <w:p w14:paraId="0192B5ED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  <w:r w:rsidRPr="002315BD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Action Required</w:t>
            </w:r>
          </w:p>
        </w:tc>
        <w:tc>
          <w:tcPr>
            <w:tcW w:w="3043" w:type="dxa"/>
            <w:shd w:val="clear" w:color="auto" w:fill="auto"/>
          </w:tcPr>
          <w:p w14:paraId="7459E371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2315BD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Who</w:t>
            </w:r>
          </w:p>
          <w:p w14:paraId="3777558C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  <w:r w:rsidRPr="002315BD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responsible</w:t>
            </w:r>
          </w:p>
        </w:tc>
        <w:tc>
          <w:tcPr>
            <w:tcW w:w="3043" w:type="dxa"/>
            <w:shd w:val="clear" w:color="auto" w:fill="auto"/>
          </w:tcPr>
          <w:p w14:paraId="7819A5A9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  <w:r w:rsidRPr="002315BD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Due Date</w:t>
            </w:r>
          </w:p>
        </w:tc>
        <w:tc>
          <w:tcPr>
            <w:tcW w:w="3043" w:type="dxa"/>
            <w:shd w:val="clear" w:color="auto" w:fill="auto"/>
          </w:tcPr>
          <w:p w14:paraId="0AF54161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  <w:r w:rsidRPr="002315BD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Outcome/Comments</w:t>
            </w:r>
          </w:p>
          <w:p w14:paraId="7DD9D8D0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295F94B5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</w:tr>
      <w:tr w:rsidR="008C61C4" w:rsidRPr="002315BD" w14:paraId="3C56A6D4" w14:textId="77777777" w:rsidTr="00BD73E8">
        <w:tc>
          <w:tcPr>
            <w:tcW w:w="3042" w:type="dxa"/>
            <w:shd w:val="clear" w:color="auto" w:fill="auto"/>
          </w:tcPr>
          <w:p w14:paraId="5BCC717B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4D2A6974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6F1C64F3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2F59A801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1D8EED3B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2" w:type="dxa"/>
            <w:shd w:val="clear" w:color="auto" w:fill="auto"/>
          </w:tcPr>
          <w:p w14:paraId="0F2FB320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33F77910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37EC3B9F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7CB8104F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</w:tr>
      <w:tr w:rsidR="008C61C4" w:rsidRPr="002315BD" w14:paraId="3747449A" w14:textId="77777777" w:rsidTr="00BD73E8">
        <w:tc>
          <w:tcPr>
            <w:tcW w:w="3042" w:type="dxa"/>
            <w:shd w:val="clear" w:color="auto" w:fill="auto"/>
          </w:tcPr>
          <w:p w14:paraId="634ADDDE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4A2E7918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73E879B0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38914B53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390388B1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2" w:type="dxa"/>
            <w:shd w:val="clear" w:color="auto" w:fill="auto"/>
          </w:tcPr>
          <w:p w14:paraId="579FCA76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2826FABE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7A6E17BF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6C91FA96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</w:tr>
      <w:tr w:rsidR="008C61C4" w:rsidRPr="002315BD" w14:paraId="1890F5A9" w14:textId="77777777" w:rsidTr="00BD73E8">
        <w:tc>
          <w:tcPr>
            <w:tcW w:w="3042" w:type="dxa"/>
            <w:shd w:val="clear" w:color="auto" w:fill="auto"/>
          </w:tcPr>
          <w:p w14:paraId="441FA861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0D8B6250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37475F12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4816FE5F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35294B45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2" w:type="dxa"/>
            <w:shd w:val="clear" w:color="auto" w:fill="auto"/>
          </w:tcPr>
          <w:p w14:paraId="0C3957DB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0EEC3278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1658EB21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6C411A0A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</w:tr>
      <w:tr w:rsidR="008C61C4" w:rsidRPr="002315BD" w14:paraId="2DA6F1E0" w14:textId="77777777" w:rsidTr="00BD73E8">
        <w:tc>
          <w:tcPr>
            <w:tcW w:w="3042" w:type="dxa"/>
            <w:shd w:val="clear" w:color="auto" w:fill="auto"/>
          </w:tcPr>
          <w:p w14:paraId="0C2D09F9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36E44410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6E13F2E6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0E5A60A3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3C3A0317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2" w:type="dxa"/>
            <w:shd w:val="clear" w:color="auto" w:fill="auto"/>
          </w:tcPr>
          <w:p w14:paraId="189553D6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33BE0159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1B468D8C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7CB10202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</w:tr>
      <w:tr w:rsidR="008C61C4" w:rsidRPr="002315BD" w14:paraId="3E2423E5" w14:textId="77777777" w:rsidTr="00BD73E8">
        <w:tc>
          <w:tcPr>
            <w:tcW w:w="3042" w:type="dxa"/>
            <w:shd w:val="clear" w:color="auto" w:fill="auto"/>
          </w:tcPr>
          <w:p w14:paraId="7899EE9F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44643835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53CD1934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7E4CB275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  <w:p w14:paraId="5F673926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2" w:type="dxa"/>
            <w:shd w:val="clear" w:color="auto" w:fill="auto"/>
          </w:tcPr>
          <w:p w14:paraId="16085062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58007074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23E6FC77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14:paraId="6F703167" w14:textId="77777777" w:rsidR="008C61C4" w:rsidRPr="002315BD" w:rsidRDefault="008C61C4" w:rsidP="00BD73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/>
              </w:rPr>
            </w:pPr>
          </w:p>
        </w:tc>
      </w:tr>
    </w:tbl>
    <w:p w14:paraId="0B81DC31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bCs/>
          <w:sz w:val="24"/>
          <w:szCs w:val="20"/>
          <w:lang w:val="en-US"/>
        </w:rPr>
      </w:pPr>
    </w:p>
    <w:p w14:paraId="0FE8E8AB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bCs/>
          <w:sz w:val="24"/>
          <w:szCs w:val="20"/>
          <w:lang w:val="en-US"/>
        </w:rPr>
      </w:pPr>
    </w:p>
    <w:p w14:paraId="7532A9AE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sz w:val="24"/>
          <w:szCs w:val="20"/>
          <w:lang w:val="en-US" w:eastAsia="en-GB"/>
        </w:rPr>
      </w:pPr>
    </w:p>
    <w:p w14:paraId="33A475F1" w14:textId="77777777" w:rsidR="008C61C4" w:rsidRPr="002315BD" w:rsidRDefault="008C61C4" w:rsidP="008C61C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n-GB"/>
        </w:rPr>
      </w:pPr>
      <w:r w:rsidRPr="002315BD">
        <w:rPr>
          <w:rFonts w:ascii="Arial" w:eastAsia="Times New Roman" w:hAnsi="Arial" w:cs="Arial"/>
          <w:sz w:val="24"/>
          <w:szCs w:val="20"/>
          <w:lang w:val="en-US" w:eastAsia="en-GB"/>
        </w:rPr>
        <w:t xml:space="preserve"> </w:t>
      </w:r>
    </w:p>
    <w:p w14:paraId="474D7099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sz w:val="24"/>
          <w:szCs w:val="20"/>
          <w:lang w:val="en-US" w:eastAsia="en-GB"/>
        </w:rPr>
      </w:pPr>
      <w:r w:rsidRPr="002315BD">
        <w:rPr>
          <w:rFonts w:ascii="Arial" w:eastAsia="Times New Roman" w:hAnsi="Arial" w:cs="Arial"/>
          <w:sz w:val="24"/>
          <w:szCs w:val="20"/>
          <w:lang w:val="en-US" w:eastAsia="en-GB"/>
        </w:rPr>
        <w:t xml:space="preserve">       Supervisor:                                                     Supervisee:</w:t>
      </w:r>
    </w:p>
    <w:p w14:paraId="00E57374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sz w:val="24"/>
          <w:szCs w:val="20"/>
          <w:lang w:val="en-US" w:eastAsia="en-GB"/>
        </w:rPr>
      </w:pPr>
    </w:p>
    <w:p w14:paraId="7D8AE2C2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bCs/>
          <w:sz w:val="24"/>
          <w:szCs w:val="20"/>
          <w:lang w:val="en-US"/>
        </w:rPr>
      </w:pPr>
      <w:r w:rsidRPr="002315BD">
        <w:rPr>
          <w:rFonts w:ascii="Arial" w:eastAsia="Times New Roman" w:hAnsi="Arial" w:cs="Arial"/>
          <w:sz w:val="24"/>
          <w:szCs w:val="20"/>
          <w:lang w:val="en-US" w:eastAsia="en-GB"/>
        </w:rPr>
        <w:t xml:space="preserve">       Date:</w:t>
      </w:r>
    </w:p>
    <w:p w14:paraId="542A2077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bCs/>
          <w:sz w:val="24"/>
          <w:szCs w:val="20"/>
          <w:lang w:val="en-US"/>
        </w:rPr>
      </w:pPr>
    </w:p>
    <w:p w14:paraId="6F2C6180" w14:textId="77777777" w:rsidR="008C61C4" w:rsidRPr="002315BD" w:rsidRDefault="008C61C4" w:rsidP="008C61C4">
      <w:pPr>
        <w:spacing w:after="0" w:line="240" w:lineRule="auto"/>
        <w:ind w:hanging="567"/>
        <w:rPr>
          <w:rFonts w:ascii="Arial" w:eastAsia="Times New Roman" w:hAnsi="Arial" w:cs="Arial"/>
          <w:bCs/>
          <w:sz w:val="24"/>
          <w:szCs w:val="20"/>
          <w:lang w:val="en-US"/>
        </w:rPr>
      </w:pPr>
    </w:p>
    <w:p w14:paraId="33F61F04" w14:textId="14A55766" w:rsidR="00D82974" w:rsidRDefault="008C61C4" w:rsidP="008C61C4">
      <w:r w:rsidRPr="002315BD">
        <w:rPr>
          <w:rFonts w:ascii="Arial" w:eastAsia="Times New Roman" w:hAnsi="Arial" w:cs="Arial"/>
          <w:bCs/>
          <w:sz w:val="24"/>
          <w:szCs w:val="20"/>
          <w:lang w:val="en-US"/>
        </w:rPr>
        <w:br w:type="page"/>
      </w:r>
    </w:p>
    <w:sectPr w:rsidR="00D82974" w:rsidSect="008C61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4"/>
    <w:rsid w:val="000C5770"/>
    <w:rsid w:val="008C61C4"/>
    <w:rsid w:val="00920628"/>
    <w:rsid w:val="00997DCD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C53C"/>
  <w15:chartTrackingRefBased/>
  <w15:docId w15:val="{6197C56E-FF29-40FF-85AB-B306BCA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Salisbury NHS Foundation Trust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2022-04-28T16:30:00Z</dcterms:created>
  <dcterms:modified xsi:type="dcterms:W3CDTF">2022-04-28T16:31:00Z</dcterms:modified>
</cp:coreProperties>
</file>