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EBE1" w14:textId="2318B92F" w:rsidR="004F5CF9" w:rsidRPr="003F4C29" w:rsidRDefault="004F5CF9">
      <w:pPr>
        <w:rPr>
          <w:rFonts w:ascii="Arial" w:hAnsi="Arial" w:cs="Arial"/>
          <w:sz w:val="24"/>
          <w:szCs w:val="24"/>
        </w:rPr>
      </w:pPr>
      <w:bookmarkStart w:id="0" w:name="_GoBack"/>
      <w:bookmarkEnd w:id="0"/>
    </w:p>
    <w:p w14:paraId="0685156C" w14:textId="3A939671" w:rsidR="00861830" w:rsidRPr="003F4C29" w:rsidRDefault="00861830">
      <w:pPr>
        <w:rPr>
          <w:rFonts w:ascii="Arial" w:hAnsi="Arial" w:cs="Arial"/>
          <w:sz w:val="24"/>
          <w:szCs w:val="24"/>
        </w:rPr>
      </w:pPr>
    </w:p>
    <w:p w14:paraId="4AFF4E75" w14:textId="3F71BD70" w:rsidR="00861830" w:rsidRPr="003F4C29" w:rsidRDefault="00861830">
      <w:pPr>
        <w:rPr>
          <w:rFonts w:ascii="Arial" w:hAnsi="Arial" w:cs="Arial"/>
          <w:sz w:val="24"/>
          <w:szCs w:val="24"/>
        </w:rPr>
      </w:pPr>
    </w:p>
    <w:p w14:paraId="27936289" w14:textId="3B1ECE49" w:rsidR="00861830" w:rsidRPr="003F4C29" w:rsidRDefault="00861830" w:rsidP="003F4C29">
      <w:pPr>
        <w:spacing w:after="0"/>
        <w:jc w:val="center"/>
        <w:rPr>
          <w:rFonts w:ascii="Arial" w:hAnsi="Arial" w:cs="Arial"/>
          <w:b/>
          <w:bCs/>
          <w:color w:val="000000" w:themeColor="text1"/>
          <w:sz w:val="24"/>
          <w:szCs w:val="24"/>
        </w:rPr>
      </w:pPr>
      <w:r w:rsidRPr="003F4C29">
        <w:rPr>
          <w:rFonts w:ascii="Arial" w:hAnsi="Arial" w:cs="Arial"/>
          <w:b/>
          <w:bCs/>
          <w:color w:val="000000" w:themeColor="text1"/>
          <w:sz w:val="24"/>
          <w:szCs w:val="24"/>
        </w:rPr>
        <w:t>Appendix A</w:t>
      </w:r>
    </w:p>
    <w:p w14:paraId="5C37E31B" w14:textId="61B42126" w:rsidR="00861830" w:rsidRPr="003F4C29" w:rsidRDefault="00861830" w:rsidP="003F4C29">
      <w:pPr>
        <w:spacing w:after="0"/>
        <w:jc w:val="center"/>
        <w:rPr>
          <w:rFonts w:ascii="Arial" w:hAnsi="Arial" w:cs="Arial"/>
          <w:b/>
          <w:bCs/>
          <w:color w:val="000000" w:themeColor="text1"/>
          <w:sz w:val="24"/>
          <w:szCs w:val="24"/>
        </w:rPr>
      </w:pPr>
      <w:r w:rsidRPr="003F4C29">
        <w:rPr>
          <w:rFonts w:ascii="Arial" w:hAnsi="Arial" w:cs="Arial"/>
          <w:b/>
          <w:bCs/>
          <w:color w:val="000000" w:themeColor="text1"/>
          <w:sz w:val="24"/>
          <w:szCs w:val="24"/>
        </w:rPr>
        <w:t>Natural Rubber Latex (NRL)</w:t>
      </w:r>
    </w:p>
    <w:p w14:paraId="67106BA2" w14:textId="77777777" w:rsidR="00861830" w:rsidRPr="003F4C29" w:rsidRDefault="00861830" w:rsidP="00861830">
      <w:pPr>
        <w:spacing w:after="0"/>
        <w:rPr>
          <w:rFonts w:ascii="Arial" w:hAnsi="Arial" w:cs="Arial"/>
          <w:b/>
          <w:bCs/>
          <w:color w:val="000000" w:themeColor="text1"/>
          <w:sz w:val="24"/>
          <w:szCs w:val="24"/>
          <w:u w:val="single"/>
        </w:rPr>
      </w:pPr>
    </w:p>
    <w:p w14:paraId="7BFE041C" w14:textId="77777777" w:rsidR="00861830" w:rsidRPr="003F4C29" w:rsidRDefault="00861830" w:rsidP="00861830">
      <w:pPr>
        <w:shd w:val="clear" w:color="auto" w:fill="FFFFFF"/>
        <w:spacing w:after="150" w:line="240" w:lineRule="auto"/>
        <w:textAlignment w:val="baseline"/>
        <w:rPr>
          <w:rFonts w:ascii="Arial" w:eastAsia="Times New Roman" w:hAnsi="Arial" w:cs="Arial"/>
          <w:color w:val="333333"/>
          <w:sz w:val="24"/>
          <w:szCs w:val="24"/>
          <w:lang w:eastAsia="en-GB"/>
        </w:rPr>
      </w:pPr>
      <w:r w:rsidRPr="003F4C29">
        <w:rPr>
          <w:rFonts w:ascii="Arial" w:eastAsia="Times New Roman" w:hAnsi="Arial" w:cs="Arial"/>
          <w:color w:val="333333"/>
          <w:sz w:val="24"/>
          <w:szCs w:val="24"/>
          <w:lang w:eastAsia="en-GB"/>
        </w:rPr>
        <w:t>NRL is a substance which comes within the scope of COSHH. NRL proteins have the potential to cause asthma and urticaria. More serious allergic reactions, such as anaphylaxis, are also possible. The exposure of NRL to staff and patients must be removed or reduced to as far as is reasonably practicable in the Trust.  There are strict controls on the issue of gloves to staff, the Trust does not use powdered gloves and alternatives to NRL, nitrile and PVC are readily available.  In a small number of certain clinical specialties NRL is used where a high level of dexterity and sensitivity is required.  In these cases, a risk assessment needs to be in place that demonstrates the critical need for NRL and that any potential allergy to staff or patient has been assessed, controlled, and monitored.  The following points shall be observed:</w:t>
      </w:r>
    </w:p>
    <w:p w14:paraId="5AF09357" w14:textId="77777777" w:rsidR="00861830" w:rsidRPr="003F4C29" w:rsidRDefault="00861830" w:rsidP="00861830">
      <w:pPr>
        <w:numPr>
          <w:ilvl w:val="0"/>
          <w:numId w:val="1"/>
        </w:numPr>
        <w:spacing w:before="100" w:beforeAutospacing="1" w:after="100" w:afterAutospacing="1" w:line="240" w:lineRule="auto"/>
        <w:textAlignment w:val="baseline"/>
        <w:rPr>
          <w:rFonts w:ascii="Arial" w:eastAsia="Times New Roman" w:hAnsi="Arial" w:cs="Arial"/>
          <w:color w:val="333333"/>
          <w:sz w:val="24"/>
          <w:szCs w:val="24"/>
          <w:lang w:eastAsia="en-GB"/>
        </w:rPr>
      </w:pPr>
      <w:r w:rsidRPr="003F4C29">
        <w:rPr>
          <w:rFonts w:ascii="Arial" w:eastAsia="Times New Roman" w:hAnsi="Arial" w:cs="Arial"/>
          <w:color w:val="333333"/>
          <w:sz w:val="24"/>
          <w:szCs w:val="24"/>
          <w:lang w:eastAsia="en-GB"/>
        </w:rPr>
        <w:t>Procurement will be fully aware of the need to buy non NRL products.</w:t>
      </w:r>
    </w:p>
    <w:p w14:paraId="5A516378" w14:textId="77777777" w:rsidR="00861830" w:rsidRPr="003F4C29" w:rsidRDefault="00861830" w:rsidP="00861830">
      <w:pPr>
        <w:numPr>
          <w:ilvl w:val="0"/>
          <w:numId w:val="1"/>
        </w:numPr>
        <w:spacing w:before="100" w:beforeAutospacing="1" w:after="100" w:afterAutospacing="1" w:line="240" w:lineRule="auto"/>
        <w:textAlignment w:val="baseline"/>
        <w:rPr>
          <w:rFonts w:ascii="Arial" w:eastAsia="Times New Roman" w:hAnsi="Arial" w:cs="Arial"/>
          <w:color w:val="333333"/>
          <w:sz w:val="24"/>
          <w:szCs w:val="24"/>
          <w:lang w:eastAsia="en-GB"/>
        </w:rPr>
      </w:pPr>
      <w:r w:rsidRPr="003F4C29">
        <w:rPr>
          <w:rFonts w:ascii="Arial" w:eastAsia="Times New Roman" w:hAnsi="Arial" w:cs="Arial"/>
          <w:color w:val="333333"/>
          <w:sz w:val="24"/>
          <w:szCs w:val="24"/>
          <w:lang w:eastAsia="en-GB"/>
        </w:rPr>
        <w:t>Use of NRL products where skin contact is likely will be strictly controlled through the procurement process.</w:t>
      </w:r>
    </w:p>
    <w:p w14:paraId="7F61DDE3" w14:textId="77777777" w:rsidR="00861830" w:rsidRPr="003F4C29" w:rsidRDefault="00861830" w:rsidP="00861830">
      <w:pPr>
        <w:numPr>
          <w:ilvl w:val="0"/>
          <w:numId w:val="1"/>
        </w:numPr>
        <w:spacing w:before="100" w:beforeAutospacing="1" w:after="100" w:afterAutospacing="1" w:line="240" w:lineRule="auto"/>
        <w:textAlignment w:val="baseline"/>
        <w:rPr>
          <w:rFonts w:ascii="Arial" w:eastAsia="Times New Roman" w:hAnsi="Arial" w:cs="Arial"/>
          <w:color w:val="333333"/>
          <w:sz w:val="24"/>
          <w:szCs w:val="24"/>
          <w:lang w:eastAsia="en-GB"/>
        </w:rPr>
      </w:pPr>
      <w:r w:rsidRPr="003F4C29">
        <w:rPr>
          <w:rFonts w:ascii="Arial" w:eastAsia="Times New Roman" w:hAnsi="Arial" w:cs="Arial"/>
          <w:color w:val="333333"/>
          <w:sz w:val="24"/>
          <w:szCs w:val="24"/>
          <w:lang w:eastAsia="en-GB"/>
        </w:rPr>
        <w:t>All new starters will be screened for allergies pre-employment.</w:t>
      </w:r>
    </w:p>
    <w:p w14:paraId="688A51DC" w14:textId="77777777" w:rsidR="00861830" w:rsidRPr="003F4C29" w:rsidRDefault="00861830" w:rsidP="00861830">
      <w:pPr>
        <w:numPr>
          <w:ilvl w:val="0"/>
          <w:numId w:val="1"/>
        </w:numPr>
        <w:spacing w:before="100" w:beforeAutospacing="1" w:after="100" w:afterAutospacing="1" w:line="240" w:lineRule="auto"/>
        <w:textAlignment w:val="baseline"/>
        <w:rPr>
          <w:rFonts w:ascii="Arial" w:eastAsia="Times New Roman" w:hAnsi="Arial" w:cs="Arial"/>
          <w:color w:val="333333"/>
          <w:sz w:val="24"/>
          <w:szCs w:val="24"/>
          <w:lang w:eastAsia="en-GB"/>
        </w:rPr>
      </w:pPr>
      <w:r w:rsidRPr="003F4C29">
        <w:rPr>
          <w:rFonts w:ascii="Arial" w:eastAsia="Times New Roman" w:hAnsi="Arial" w:cs="Arial"/>
          <w:color w:val="333333"/>
          <w:sz w:val="24"/>
          <w:szCs w:val="24"/>
          <w:lang w:eastAsia="en-GB"/>
        </w:rPr>
        <w:t>Potential skin problems of all staff will be assessed at least annually and overseen by Occupational Health</w:t>
      </w:r>
    </w:p>
    <w:p w14:paraId="1D7363A1" w14:textId="77777777" w:rsidR="00861830" w:rsidRPr="003F4C29" w:rsidRDefault="00861830" w:rsidP="00861830">
      <w:pPr>
        <w:numPr>
          <w:ilvl w:val="0"/>
          <w:numId w:val="1"/>
        </w:numPr>
        <w:spacing w:before="100" w:beforeAutospacing="1" w:after="100" w:afterAutospacing="1" w:line="240" w:lineRule="auto"/>
        <w:textAlignment w:val="baseline"/>
        <w:rPr>
          <w:rFonts w:ascii="Arial" w:eastAsia="Times New Roman" w:hAnsi="Arial" w:cs="Arial"/>
          <w:color w:val="333333"/>
          <w:sz w:val="24"/>
          <w:szCs w:val="24"/>
          <w:lang w:eastAsia="en-GB"/>
        </w:rPr>
      </w:pPr>
      <w:r w:rsidRPr="003F4C29">
        <w:rPr>
          <w:rFonts w:ascii="Arial" w:eastAsia="Times New Roman" w:hAnsi="Arial" w:cs="Arial"/>
          <w:color w:val="333333"/>
          <w:sz w:val="24"/>
          <w:szCs w:val="24"/>
          <w:lang w:eastAsia="en-GB"/>
        </w:rPr>
        <w:t>Managers will immediately refer to Occupational Health, any member of staff who exhibits any sign of an allergenic reaction to a substance.</w:t>
      </w:r>
    </w:p>
    <w:p w14:paraId="6EC1D0E1" w14:textId="77777777" w:rsidR="00861830" w:rsidRPr="003F4C29" w:rsidRDefault="00861830" w:rsidP="00861830">
      <w:pPr>
        <w:numPr>
          <w:ilvl w:val="0"/>
          <w:numId w:val="1"/>
        </w:numPr>
        <w:spacing w:before="100" w:beforeAutospacing="1" w:after="100" w:afterAutospacing="1" w:line="240" w:lineRule="auto"/>
        <w:textAlignment w:val="baseline"/>
        <w:rPr>
          <w:rFonts w:ascii="Arial" w:eastAsia="Times New Roman" w:hAnsi="Arial" w:cs="Arial"/>
          <w:color w:val="333333"/>
          <w:sz w:val="24"/>
          <w:szCs w:val="24"/>
          <w:lang w:eastAsia="en-GB"/>
        </w:rPr>
      </w:pPr>
      <w:r w:rsidRPr="003F4C29">
        <w:rPr>
          <w:rFonts w:ascii="Arial" w:eastAsia="Times New Roman" w:hAnsi="Arial" w:cs="Arial"/>
          <w:color w:val="333333"/>
          <w:sz w:val="24"/>
          <w:szCs w:val="24"/>
          <w:lang w:eastAsia="en-GB"/>
        </w:rPr>
        <w:t>Potential allergies will form part of Health &amp; Safety and Infection Control training.</w:t>
      </w:r>
    </w:p>
    <w:p w14:paraId="1C774D30" w14:textId="77777777" w:rsidR="00861830" w:rsidRPr="003F4C29" w:rsidRDefault="00861830" w:rsidP="00861830">
      <w:pPr>
        <w:numPr>
          <w:ilvl w:val="0"/>
          <w:numId w:val="1"/>
        </w:numPr>
        <w:spacing w:before="100" w:beforeAutospacing="1" w:after="100" w:afterAutospacing="1" w:line="240" w:lineRule="auto"/>
        <w:textAlignment w:val="baseline"/>
        <w:rPr>
          <w:rFonts w:ascii="Arial" w:eastAsia="Times New Roman" w:hAnsi="Arial" w:cs="Arial"/>
          <w:color w:val="333333"/>
          <w:sz w:val="24"/>
          <w:szCs w:val="24"/>
          <w:lang w:eastAsia="en-GB"/>
        </w:rPr>
      </w:pPr>
      <w:r w:rsidRPr="003F4C29">
        <w:rPr>
          <w:rFonts w:ascii="Arial" w:eastAsia="Times New Roman" w:hAnsi="Arial" w:cs="Arial"/>
          <w:color w:val="333333"/>
          <w:sz w:val="24"/>
          <w:szCs w:val="24"/>
          <w:lang w:eastAsia="en-GB"/>
        </w:rPr>
        <w:t>At induction, local induction and within the MLE learning packages, the problems associated with NRL will be clearly stated.</w:t>
      </w:r>
    </w:p>
    <w:p w14:paraId="27D8F13F" w14:textId="77777777" w:rsidR="00861830" w:rsidRPr="003F4C29" w:rsidRDefault="00861830" w:rsidP="00861830">
      <w:pPr>
        <w:numPr>
          <w:ilvl w:val="0"/>
          <w:numId w:val="1"/>
        </w:numPr>
        <w:spacing w:before="100" w:beforeAutospacing="1" w:after="100" w:afterAutospacing="1" w:line="240" w:lineRule="auto"/>
        <w:textAlignment w:val="baseline"/>
        <w:rPr>
          <w:rFonts w:ascii="Arial" w:eastAsia="Times New Roman" w:hAnsi="Arial" w:cs="Arial"/>
          <w:color w:val="333333"/>
          <w:sz w:val="24"/>
          <w:szCs w:val="24"/>
          <w:lang w:eastAsia="en-GB"/>
        </w:rPr>
      </w:pPr>
      <w:r w:rsidRPr="003F4C29">
        <w:rPr>
          <w:rFonts w:ascii="Arial" w:eastAsia="Times New Roman" w:hAnsi="Arial" w:cs="Arial"/>
          <w:color w:val="333333"/>
          <w:sz w:val="24"/>
          <w:szCs w:val="24"/>
          <w:lang w:eastAsia="en-GB"/>
        </w:rPr>
        <w:t>All allergies that are because of exposure to a substance at work will be reported on Datix.</w:t>
      </w:r>
    </w:p>
    <w:p w14:paraId="097D50DA" w14:textId="77777777" w:rsidR="00861830" w:rsidRPr="003F4C29" w:rsidRDefault="00861830">
      <w:pPr>
        <w:rPr>
          <w:rFonts w:ascii="Arial" w:hAnsi="Arial" w:cs="Arial"/>
          <w:sz w:val="24"/>
          <w:szCs w:val="24"/>
        </w:rPr>
      </w:pPr>
    </w:p>
    <w:sectPr w:rsidR="00861830" w:rsidRPr="003F4C2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853BC" w14:textId="77777777" w:rsidR="00861830" w:rsidRDefault="00861830" w:rsidP="00861830">
      <w:pPr>
        <w:spacing w:after="0" w:line="240" w:lineRule="auto"/>
      </w:pPr>
      <w:r>
        <w:separator/>
      </w:r>
    </w:p>
  </w:endnote>
  <w:endnote w:type="continuationSeparator" w:id="0">
    <w:p w14:paraId="494A6E0A" w14:textId="77777777" w:rsidR="00861830" w:rsidRDefault="00861830" w:rsidP="00861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12CE" w14:textId="6317D5B3" w:rsidR="00861830" w:rsidRPr="00861830" w:rsidRDefault="00861830">
    <w:pPr>
      <w:pStyle w:val="Footer"/>
      <w:rPr>
        <w:rFonts w:ascii="Arial" w:hAnsi="Arial" w:cs="Arial"/>
        <w:sz w:val="18"/>
        <w:szCs w:val="18"/>
      </w:rPr>
    </w:pPr>
    <w:r w:rsidRPr="00861830">
      <w:rPr>
        <w:rFonts w:ascii="Arial" w:hAnsi="Arial" w:cs="Arial"/>
        <w:sz w:val="18"/>
        <w:szCs w:val="18"/>
      </w:rPr>
      <w:t>Coshh policy 2023</w:t>
    </w:r>
    <w:r w:rsidRPr="00861830">
      <w:rPr>
        <w:rFonts w:ascii="Arial" w:hAnsi="Arial" w:cs="Arial"/>
        <w:sz w:val="18"/>
        <w:szCs w:val="18"/>
      </w:rPr>
      <w:tab/>
    </w:r>
    <w:r w:rsidRPr="00861830">
      <w:rPr>
        <w:rFonts w:ascii="Arial" w:hAnsi="Arial" w:cs="Arial"/>
        <w:sz w:val="18"/>
        <w:szCs w:val="18"/>
      </w:rPr>
      <w:tab/>
    </w:r>
    <w:r w:rsidRPr="00861830">
      <w:rPr>
        <w:rFonts w:ascii="Arial" w:hAnsi="Arial" w:cs="Arial"/>
        <w:sz w:val="18"/>
        <w:szCs w:val="18"/>
      </w:rPr>
      <w:fldChar w:fldCharType="begin"/>
    </w:r>
    <w:r w:rsidRPr="00861830">
      <w:rPr>
        <w:rFonts w:ascii="Arial" w:hAnsi="Arial" w:cs="Arial"/>
        <w:sz w:val="18"/>
        <w:szCs w:val="18"/>
      </w:rPr>
      <w:instrText xml:space="preserve"> PAGE   \* MERGEFORMAT </w:instrText>
    </w:r>
    <w:r w:rsidRPr="00861830">
      <w:rPr>
        <w:rFonts w:ascii="Arial" w:hAnsi="Arial" w:cs="Arial"/>
        <w:sz w:val="18"/>
        <w:szCs w:val="18"/>
      </w:rPr>
      <w:fldChar w:fldCharType="separate"/>
    </w:r>
    <w:r w:rsidRPr="00861830">
      <w:rPr>
        <w:rFonts w:ascii="Arial" w:hAnsi="Arial" w:cs="Arial"/>
        <w:noProof/>
        <w:sz w:val="18"/>
        <w:szCs w:val="18"/>
      </w:rPr>
      <w:t>1</w:t>
    </w:r>
    <w:r w:rsidRPr="00861830">
      <w:rPr>
        <w:rFonts w:ascii="Arial" w:hAnsi="Arial" w:cs="Arial"/>
        <w:sz w:val="18"/>
        <w:szCs w:val="18"/>
      </w:rPr>
      <w:fldChar w:fldCharType="end"/>
    </w:r>
  </w:p>
  <w:p w14:paraId="6B6EACDE" w14:textId="77777777" w:rsidR="00861830" w:rsidRPr="00861830" w:rsidRDefault="00861830" w:rsidP="00861830">
    <w:pPr>
      <w:spacing w:after="0"/>
      <w:rPr>
        <w:rFonts w:ascii="Arial" w:hAnsi="Arial" w:cs="Arial"/>
        <w:color w:val="000000" w:themeColor="text1"/>
        <w:sz w:val="18"/>
        <w:szCs w:val="18"/>
      </w:rPr>
    </w:pPr>
    <w:r w:rsidRPr="00861830">
      <w:rPr>
        <w:rFonts w:ascii="Arial" w:hAnsi="Arial" w:cs="Arial"/>
        <w:sz w:val="18"/>
        <w:szCs w:val="18"/>
      </w:rPr>
      <w:t xml:space="preserve">Appendix A - </w:t>
    </w:r>
    <w:r w:rsidRPr="00861830">
      <w:rPr>
        <w:rFonts w:ascii="Arial" w:hAnsi="Arial" w:cs="Arial"/>
        <w:color w:val="000000" w:themeColor="text1"/>
        <w:sz w:val="18"/>
        <w:szCs w:val="18"/>
      </w:rPr>
      <w:t>Natural Rubber Latex (NRL)</w:t>
    </w:r>
  </w:p>
  <w:p w14:paraId="246E3189" w14:textId="0FEAC367" w:rsidR="00861830" w:rsidRPr="00861830" w:rsidRDefault="00861830">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4C546" w14:textId="77777777" w:rsidR="00861830" w:rsidRDefault="00861830" w:rsidP="00861830">
      <w:pPr>
        <w:spacing w:after="0" w:line="240" w:lineRule="auto"/>
      </w:pPr>
      <w:r>
        <w:separator/>
      </w:r>
    </w:p>
  </w:footnote>
  <w:footnote w:type="continuationSeparator" w:id="0">
    <w:p w14:paraId="358D2F0D" w14:textId="77777777" w:rsidR="00861830" w:rsidRDefault="00861830" w:rsidP="00861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C406" w14:textId="3BB275F6" w:rsidR="00861830" w:rsidRDefault="00861830" w:rsidP="00861830">
    <w:pPr>
      <w:pStyle w:val="Header"/>
      <w:jc w:val="right"/>
    </w:pPr>
    <w:r>
      <w:rPr>
        <w:noProof/>
      </w:rPr>
      <w:drawing>
        <wp:inline distT="0" distB="0" distL="0" distR="0" wp14:anchorId="4864222D" wp14:editId="1D88BBCB">
          <wp:extent cx="1101600" cy="774000"/>
          <wp:effectExtent l="0" t="0" r="3810" b="7620"/>
          <wp:docPr id="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1600" cy="77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9248B"/>
    <w:multiLevelType w:val="multilevel"/>
    <w:tmpl w:val="71A671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19166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30"/>
    <w:rsid w:val="003F4C29"/>
    <w:rsid w:val="004F5CF9"/>
    <w:rsid w:val="00861830"/>
    <w:rsid w:val="00EA2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F1584"/>
  <w15:chartTrackingRefBased/>
  <w15:docId w15:val="{6B842154-9744-416E-81A9-3B3984D3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830"/>
  </w:style>
  <w:style w:type="paragraph" w:styleId="Footer">
    <w:name w:val="footer"/>
    <w:basedOn w:val="Normal"/>
    <w:link w:val="FooterChar"/>
    <w:uiPriority w:val="99"/>
    <w:unhideWhenUsed/>
    <w:rsid w:val="00861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1429</Characters>
  <Application>Microsoft Office Word</Application>
  <DocSecurity>0</DocSecurity>
  <Lines>11</Lines>
  <Paragraphs>3</Paragraphs>
  <ScaleCrop>false</ScaleCrop>
  <Company>SFT</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OFFORD, Caroline (SALISBURY NHS FOUNDATION TRUST)</dc:creator>
  <cp:keywords/>
  <dc:description/>
  <cp:lastModifiedBy>OFFORD, Caroline (SALISBURY NHS FOUNDATION TRUST)</cp:lastModifiedBy>
  <cp:revision>2</cp:revision>
  <dcterms:created xsi:type="dcterms:W3CDTF">2024-01-03T11:16:00Z</dcterms:created>
  <dcterms:modified xsi:type="dcterms:W3CDTF">2024-01-03T11:20:00Z</dcterms:modified>
</cp:coreProperties>
</file>