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668"/>
        <w:gridCol w:w="422"/>
        <w:gridCol w:w="239"/>
        <w:gridCol w:w="189"/>
        <w:gridCol w:w="709"/>
        <w:gridCol w:w="1276"/>
        <w:gridCol w:w="850"/>
        <w:gridCol w:w="567"/>
        <w:gridCol w:w="851"/>
        <w:gridCol w:w="157"/>
        <w:gridCol w:w="693"/>
        <w:gridCol w:w="851"/>
        <w:gridCol w:w="283"/>
        <w:gridCol w:w="518"/>
        <w:gridCol w:w="403"/>
        <w:gridCol w:w="922"/>
        <w:gridCol w:w="390"/>
      </w:tblGrid>
      <w:tr w:rsidR="00A06E87" w14:paraId="3E0D02E9" w14:textId="77777777" w:rsidTr="00853299">
        <w:trPr>
          <w:cantSplit/>
          <w:trHeight w:val="282"/>
        </w:trPr>
        <w:tc>
          <w:tcPr>
            <w:tcW w:w="6928" w:type="dxa"/>
            <w:gridSpan w:val="10"/>
          </w:tcPr>
          <w:p w14:paraId="291759CE" w14:textId="37E248EA" w:rsidR="00A06E87" w:rsidRPr="00CB0F5E" w:rsidRDefault="00A06E87" w:rsidP="00A06E87">
            <w:pPr>
              <w:pStyle w:val="Heading3"/>
              <w:rPr>
                <w:sz w:val="28"/>
                <w:szCs w:val="28"/>
              </w:rPr>
            </w:pPr>
            <w:r w:rsidRPr="00CB0F5E">
              <w:rPr>
                <w:sz w:val="28"/>
                <w:szCs w:val="28"/>
              </w:rPr>
              <w:t>Direct Access DEXA Scan Request Form</w:t>
            </w:r>
            <w:r w:rsidR="00AD7ECB">
              <w:rPr>
                <w:sz w:val="28"/>
                <w:szCs w:val="28"/>
              </w:rPr>
              <w:t xml:space="preserve"> </w:t>
            </w:r>
          </w:p>
          <w:p w14:paraId="7FDCFD30" w14:textId="00F1F784" w:rsidR="00A06E87" w:rsidRPr="00377207" w:rsidRDefault="00AD7ECB" w:rsidP="00F0785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practices without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tQuest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access e</w:t>
            </w:r>
            <w:r w:rsidR="007C6479" w:rsidRPr="00702AF5">
              <w:rPr>
                <w:rFonts w:ascii="Arial" w:hAnsi="Arial" w:cs="Arial"/>
                <w:bCs/>
                <w:sz w:val="22"/>
                <w:szCs w:val="22"/>
              </w:rPr>
              <w:t>mail completed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&amp;</w:t>
            </w:r>
            <w:r w:rsidR="007C6479" w:rsidRPr="00702AF5">
              <w:rPr>
                <w:rFonts w:ascii="Arial" w:hAnsi="Arial" w:cs="Arial"/>
                <w:bCs/>
                <w:sz w:val="22"/>
                <w:szCs w:val="22"/>
              </w:rPr>
              <w:t xml:space="preserve"> signed forms to </w:t>
            </w:r>
            <w:hyperlink r:id="rId10" w:history="1">
              <w:r w:rsidRPr="00934B25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sft.admin.dexscanning@nhs.net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7EC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B11682">
              <w:rPr>
                <w:rFonts w:ascii="Arial" w:hAnsi="Arial" w:cs="Arial"/>
                <w:bCs/>
                <w:sz w:val="18"/>
                <w:szCs w:val="18"/>
              </w:rPr>
              <w:t xml:space="preserve">Admin Office – 01722 336262 Ext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B11682">
              <w:rPr>
                <w:rFonts w:ascii="Arial" w:hAnsi="Arial" w:cs="Arial"/>
                <w:bCs/>
                <w:sz w:val="18"/>
                <w:szCs w:val="18"/>
              </w:rPr>
              <w:t>066</w:t>
            </w:r>
          </w:p>
        </w:tc>
        <w:tc>
          <w:tcPr>
            <w:tcW w:w="4060" w:type="dxa"/>
            <w:gridSpan w:val="7"/>
          </w:tcPr>
          <w:p w14:paraId="5BEA13F8" w14:textId="7BDC00DC" w:rsidR="00A06E87" w:rsidRDefault="00AD7ECB" w:rsidP="00A1754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4219FD98" wp14:editId="65EAC0E7">
                  <wp:extent cx="1365250" cy="501558"/>
                  <wp:effectExtent l="0" t="0" r="6350" b="0"/>
                  <wp:docPr id="1424626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26825" name="Picture 142462682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7" cy="510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207" w:rsidRPr="00F331DF" w14:paraId="700CE455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357B1D" w14:textId="77777777" w:rsidR="00377207" w:rsidRPr="00702AF5" w:rsidRDefault="00377207" w:rsidP="0037720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02AF5">
              <w:rPr>
                <w:rFonts w:ascii="Arial Narrow" w:hAnsi="Arial Narrow" w:cs="Arial"/>
                <w:b/>
                <w:sz w:val="18"/>
                <w:szCs w:val="18"/>
              </w:rPr>
              <w:t>The following patients should not be referred</w:t>
            </w:r>
          </w:p>
          <w:p w14:paraId="62C0D289" w14:textId="77777777" w:rsidR="00377207" w:rsidRPr="00F07854" w:rsidRDefault="00377207" w:rsidP="00F07854">
            <w:pPr>
              <w:numPr>
                <w:ilvl w:val="0"/>
                <w:numId w:val="43"/>
              </w:numPr>
              <w:tabs>
                <w:tab w:val="clear" w:pos="1080"/>
                <w:tab w:val="left" w:pos="270"/>
              </w:tabs>
              <w:ind w:left="272" w:hanging="272"/>
              <w:rPr>
                <w:rFonts w:ascii="Arial Narrow" w:hAnsi="Arial Narrow" w:cs="Arial"/>
                <w:sz w:val="18"/>
                <w:szCs w:val="18"/>
              </w:rPr>
            </w:pPr>
            <w:r w:rsidRPr="00F07854">
              <w:rPr>
                <w:rFonts w:ascii="Arial Narrow" w:hAnsi="Arial Narrow" w:cs="Arial"/>
                <w:sz w:val="18"/>
                <w:szCs w:val="18"/>
              </w:rPr>
              <w:t>Men and women over 60 years with ≥ 2 vertebral fractures or a vertebral fracture with one other</w:t>
            </w:r>
            <w:r w:rsidR="00F07854" w:rsidRPr="00F0785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07854">
              <w:rPr>
                <w:rFonts w:ascii="Arial Narrow" w:hAnsi="Arial Narrow" w:cs="Arial"/>
                <w:sz w:val="18"/>
                <w:szCs w:val="18"/>
              </w:rPr>
              <w:t xml:space="preserve">fragility fracture.  </w:t>
            </w:r>
            <w:r w:rsidR="00B44874">
              <w:rPr>
                <w:rFonts w:ascii="Arial Narrow" w:hAnsi="Arial Narrow" w:cs="Arial"/>
                <w:sz w:val="18"/>
                <w:szCs w:val="18"/>
              </w:rPr>
              <w:br/>
            </w:r>
            <w:r w:rsidRPr="00F07854">
              <w:rPr>
                <w:rFonts w:ascii="Arial Narrow" w:hAnsi="Arial Narrow" w:cs="Arial"/>
                <w:sz w:val="18"/>
                <w:szCs w:val="18"/>
              </w:rPr>
              <w:t>Exclude tumour/myeloma then treat for osteoporosis without DEXA</w:t>
            </w:r>
          </w:p>
          <w:p w14:paraId="1A59CB28" w14:textId="77777777" w:rsidR="00377207" w:rsidRPr="00F07854" w:rsidRDefault="00377207" w:rsidP="00F07854">
            <w:pPr>
              <w:numPr>
                <w:ilvl w:val="0"/>
                <w:numId w:val="43"/>
              </w:numPr>
              <w:tabs>
                <w:tab w:val="clear" w:pos="1080"/>
                <w:tab w:val="left" w:pos="270"/>
              </w:tabs>
              <w:ind w:left="272" w:hanging="272"/>
              <w:rPr>
                <w:rFonts w:ascii="Arial Narrow" w:hAnsi="Arial Narrow" w:cs="Arial"/>
                <w:sz w:val="18"/>
                <w:szCs w:val="18"/>
              </w:rPr>
            </w:pPr>
            <w:r w:rsidRPr="00F07854">
              <w:rPr>
                <w:rFonts w:ascii="Arial Narrow" w:hAnsi="Arial Narrow" w:cs="Arial"/>
                <w:sz w:val="18"/>
                <w:szCs w:val="18"/>
              </w:rPr>
              <w:t>Patients &gt;75 with clinical fragility fracture(s) or radiographic osteopenia - treat for osteoporosis</w:t>
            </w:r>
            <w:r w:rsidR="00F07854" w:rsidRPr="00F0785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07854">
              <w:rPr>
                <w:rFonts w:ascii="Arial Narrow" w:hAnsi="Arial Narrow" w:cs="Arial"/>
                <w:sz w:val="18"/>
                <w:szCs w:val="18"/>
              </w:rPr>
              <w:t>without DEXA</w:t>
            </w:r>
          </w:p>
          <w:p w14:paraId="01D37AE7" w14:textId="41871D84" w:rsidR="00377207" w:rsidRPr="00F07854" w:rsidRDefault="00377207" w:rsidP="00F07854">
            <w:pPr>
              <w:numPr>
                <w:ilvl w:val="0"/>
                <w:numId w:val="43"/>
              </w:numPr>
              <w:tabs>
                <w:tab w:val="clear" w:pos="1080"/>
                <w:tab w:val="left" w:pos="270"/>
              </w:tabs>
              <w:ind w:left="272" w:hanging="272"/>
              <w:rPr>
                <w:rFonts w:ascii="Arial Narrow" w:hAnsi="Arial Narrow" w:cs="Arial"/>
                <w:sz w:val="18"/>
                <w:szCs w:val="18"/>
              </w:rPr>
            </w:pPr>
            <w:r w:rsidRPr="00F07854">
              <w:rPr>
                <w:rFonts w:ascii="Arial Narrow" w:hAnsi="Arial Narrow" w:cs="Arial"/>
                <w:sz w:val="18"/>
                <w:szCs w:val="18"/>
              </w:rPr>
              <w:t>Patients &gt;65 on long term steroids – prophylactic treatment without DEXA</w:t>
            </w:r>
          </w:p>
          <w:p w14:paraId="291E9A54" w14:textId="02B11493" w:rsidR="00E55458" w:rsidRPr="00E55458" w:rsidRDefault="00377207" w:rsidP="00F07854">
            <w:pPr>
              <w:numPr>
                <w:ilvl w:val="0"/>
                <w:numId w:val="43"/>
              </w:numPr>
              <w:tabs>
                <w:tab w:val="clear" w:pos="1080"/>
                <w:tab w:val="left" w:pos="270"/>
              </w:tabs>
              <w:ind w:left="272" w:hanging="272"/>
              <w:rPr>
                <w:rFonts w:ascii="Arial Narrow" w:hAnsi="Arial Narrow" w:cs="Arial"/>
                <w:sz w:val="18"/>
                <w:szCs w:val="18"/>
              </w:rPr>
            </w:pPr>
            <w:r w:rsidRPr="00F07854">
              <w:rPr>
                <w:rFonts w:ascii="Arial Narrow" w:hAnsi="Arial Narrow" w:cs="Arial"/>
                <w:color w:val="000000"/>
                <w:sz w:val="18"/>
                <w:szCs w:val="18"/>
                <w:lang w:val="en-US"/>
              </w:rPr>
              <w:t>Patients &gt;75 with height loss only.  For lateral thoracic spine x-ray. If osteopenia or vertebral collapse seen treat for osteoporosis</w:t>
            </w:r>
          </w:p>
          <w:p w14:paraId="16135B04" w14:textId="778416DC" w:rsidR="00377207" w:rsidRDefault="00BC4F81" w:rsidP="00247F2F">
            <w:pPr>
              <w:tabs>
                <w:tab w:val="left" w:pos="27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noProof/>
                <w:color w:val="000000"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7ABB403" wp14:editId="62659DD0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37465</wp:posOffset>
                  </wp:positionV>
                  <wp:extent cx="4804410" cy="29591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4410" cy="295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D8E5D8" w14:textId="77777777" w:rsidR="00BC4F81" w:rsidRDefault="00BC4F81" w:rsidP="00247F2F">
            <w:pPr>
              <w:tabs>
                <w:tab w:val="left" w:pos="270"/>
              </w:tabs>
              <w:rPr>
                <w:rFonts w:ascii="Arial Narrow" w:hAnsi="Arial Narrow" w:cs="Arial"/>
                <w:sz w:val="18"/>
                <w:szCs w:val="18"/>
              </w:rPr>
            </w:pPr>
          </w:p>
          <w:p w14:paraId="7F977267" w14:textId="77777777" w:rsidR="00853299" w:rsidRPr="00F07854" w:rsidRDefault="00853299" w:rsidP="00247F2F">
            <w:pPr>
              <w:tabs>
                <w:tab w:val="left" w:pos="27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77207" w:rsidRPr="00F331DF" w14:paraId="5E91B3E5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10598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9A08817" w14:textId="77777777" w:rsidR="00377207" w:rsidRPr="00874E40" w:rsidRDefault="0037720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A16401">
              <w:rPr>
                <w:rFonts w:ascii="Arial" w:hAnsi="Arial"/>
                <w:b/>
                <w:sz w:val="18"/>
                <w:szCs w:val="18"/>
              </w:rPr>
              <w:t>Patient Details:</w:t>
            </w:r>
          </w:p>
        </w:tc>
      </w:tr>
      <w:tr w:rsidR="00A06E87" w:rsidRPr="00F331DF" w14:paraId="74F773AA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20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14:paraId="16AF345B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Hospital no.</w:t>
            </w:r>
          </w:p>
        </w:tc>
        <w:tc>
          <w:tcPr>
            <w:tcW w:w="3263" w:type="dxa"/>
            <w:gridSpan w:val="5"/>
            <w:tcBorders>
              <w:top w:val="single" w:sz="12" w:space="0" w:color="auto"/>
            </w:tcBorders>
            <w:shd w:val="clear" w:color="auto" w:fill="FFFF00"/>
          </w:tcPr>
          <w:p w14:paraId="5A784A91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FC000"/>
          </w:tcPr>
          <w:p w14:paraId="53D18FC4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NHS no.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</w:tcPr>
          <w:p w14:paraId="29852C0B" w14:textId="77777777" w:rsidR="00A06E87" w:rsidRPr="00874E40" w:rsidRDefault="00A1754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74E4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74E40">
              <w:rPr>
                <w:rFonts w:ascii="Arial Narrow" w:hAnsi="Arial Narrow"/>
                <w:sz w:val="18"/>
                <w:szCs w:val="18"/>
              </w:rPr>
            </w:r>
            <w:r w:rsidRPr="00874E4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</w:p>
        </w:tc>
      </w:tr>
      <w:tr w:rsidR="00A06E87" w:rsidRPr="00F331DF" w14:paraId="16A0A107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trHeight w:val="246"/>
        </w:trPr>
        <w:tc>
          <w:tcPr>
            <w:tcW w:w="2090" w:type="dxa"/>
            <w:gridSpan w:val="2"/>
            <w:tcBorders>
              <w:left w:val="single" w:sz="12" w:space="0" w:color="auto"/>
            </w:tcBorders>
            <w:shd w:val="clear" w:color="auto" w:fill="FFC000"/>
          </w:tcPr>
          <w:p w14:paraId="541D4082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Surname</w:t>
            </w:r>
          </w:p>
        </w:tc>
        <w:tc>
          <w:tcPr>
            <w:tcW w:w="3263" w:type="dxa"/>
            <w:gridSpan w:val="5"/>
            <w:shd w:val="clear" w:color="auto" w:fill="FFC000"/>
          </w:tcPr>
          <w:p w14:paraId="0140AFE5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8" w:type="dxa"/>
            <w:gridSpan w:val="2"/>
            <w:shd w:val="clear" w:color="auto" w:fill="FFC000"/>
          </w:tcPr>
          <w:p w14:paraId="29A8908D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Forenames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shd w:val="clear" w:color="auto" w:fill="FFC000"/>
          </w:tcPr>
          <w:p w14:paraId="42BE3915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  <w:r w:rsidR="00A17542" w:rsidRPr="00874E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17542" w:rsidRPr="00874E4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17542" w:rsidRPr="00874E40">
              <w:rPr>
                <w:rFonts w:ascii="Arial Narrow" w:hAnsi="Arial Narrow"/>
                <w:sz w:val="18"/>
                <w:szCs w:val="18"/>
              </w:rPr>
            </w:r>
            <w:r w:rsidR="00A17542" w:rsidRPr="00874E4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17542"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17542"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17542"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17542"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17542"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17542" w:rsidRPr="00874E40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</w:tr>
      <w:tr w:rsidR="00A06E87" w:rsidRPr="00F331DF" w14:paraId="337A7A09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</w:trPr>
        <w:tc>
          <w:tcPr>
            <w:tcW w:w="209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2B4E42CA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Previous surname</w:t>
            </w:r>
          </w:p>
        </w:tc>
        <w:tc>
          <w:tcPr>
            <w:tcW w:w="3263" w:type="dxa"/>
            <w:gridSpan w:val="5"/>
            <w:shd w:val="clear" w:color="auto" w:fill="FFFF00"/>
          </w:tcPr>
          <w:p w14:paraId="74651087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8" w:type="dxa"/>
            <w:gridSpan w:val="2"/>
            <w:shd w:val="clear" w:color="auto" w:fill="FFFF00"/>
          </w:tcPr>
          <w:p w14:paraId="64380061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Title</w:t>
            </w:r>
          </w:p>
        </w:tc>
        <w:tc>
          <w:tcPr>
            <w:tcW w:w="1984" w:type="dxa"/>
            <w:gridSpan w:val="4"/>
            <w:shd w:val="clear" w:color="auto" w:fill="FFFF00"/>
          </w:tcPr>
          <w:p w14:paraId="53737476" w14:textId="77777777" w:rsidR="00A06E87" w:rsidRPr="00874E40" w:rsidRDefault="00A1754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74E4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874E40">
              <w:rPr>
                <w:rFonts w:ascii="Arial Narrow" w:hAnsi="Arial Narrow"/>
                <w:sz w:val="18"/>
                <w:szCs w:val="18"/>
              </w:rPr>
            </w:r>
            <w:r w:rsidRPr="00874E4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874E40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21" w:type="dxa"/>
            <w:gridSpan w:val="2"/>
            <w:shd w:val="clear" w:color="auto" w:fill="FFFF00"/>
          </w:tcPr>
          <w:p w14:paraId="0F47A9F0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Sex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FFF00"/>
          </w:tcPr>
          <w:p w14:paraId="4B4F1236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Text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</w:tr>
      <w:tr w:rsidR="00A06E87" w:rsidRPr="00F331DF" w14:paraId="13E608E2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2090" w:type="dxa"/>
            <w:gridSpan w:val="2"/>
            <w:tcBorders>
              <w:left w:val="single" w:sz="12" w:space="0" w:color="auto"/>
            </w:tcBorders>
            <w:shd w:val="clear" w:color="auto" w:fill="FFC000"/>
          </w:tcPr>
          <w:p w14:paraId="7CA86BA1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Date of birth</w:t>
            </w:r>
          </w:p>
        </w:tc>
        <w:tc>
          <w:tcPr>
            <w:tcW w:w="3263" w:type="dxa"/>
            <w:gridSpan w:val="5"/>
            <w:shd w:val="clear" w:color="auto" w:fill="FFC000"/>
          </w:tcPr>
          <w:p w14:paraId="643600D0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gridSpan w:val="2"/>
          </w:tcPr>
          <w:p w14:paraId="06CA1930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</w:tcPr>
          <w:p w14:paraId="1234EFF3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6E87" w:rsidRPr="00F331DF" w14:paraId="71301AE3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336"/>
        </w:trPr>
        <w:tc>
          <w:tcPr>
            <w:tcW w:w="2090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C000"/>
          </w:tcPr>
          <w:p w14:paraId="7AEF8424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Address</w:t>
            </w:r>
          </w:p>
          <w:p w14:paraId="51AD4234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ED198BB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DD47F4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1E2598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Post Code</w:t>
            </w:r>
          </w:p>
        </w:tc>
        <w:tc>
          <w:tcPr>
            <w:tcW w:w="3263" w:type="dxa"/>
            <w:gridSpan w:val="5"/>
            <w:vMerge w:val="restart"/>
            <w:shd w:val="clear" w:color="auto" w:fill="FFC000"/>
          </w:tcPr>
          <w:p w14:paraId="24951CC6" w14:textId="2101D47C" w:rsidR="00A06E87" w:rsidRPr="00874E40" w:rsidRDefault="00F41BE8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</w:t>
            </w:r>
          </w:p>
        </w:tc>
        <w:tc>
          <w:tcPr>
            <w:tcW w:w="1418" w:type="dxa"/>
            <w:gridSpan w:val="2"/>
            <w:shd w:val="clear" w:color="auto" w:fill="FFFF00"/>
          </w:tcPr>
          <w:p w14:paraId="077DA8A2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Home tel. no.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shd w:val="clear" w:color="auto" w:fill="FFFF00"/>
          </w:tcPr>
          <w:p w14:paraId="7ABAF403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" w:name="Text1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</w:tr>
      <w:tr w:rsidR="00A06E87" w:rsidRPr="00F331DF" w14:paraId="75104C84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334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FFC000"/>
          </w:tcPr>
          <w:p w14:paraId="5D8463C9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3" w:type="dxa"/>
            <w:gridSpan w:val="5"/>
            <w:vMerge/>
            <w:shd w:val="clear" w:color="auto" w:fill="FFC000"/>
          </w:tcPr>
          <w:p w14:paraId="3AF4F075" w14:textId="77777777" w:rsidR="00A06E87" w:rsidRPr="00874E40" w:rsidRDefault="00A06E87" w:rsidP="00A06E8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C000"/>
          </w:tcPr>
          <w:p w14:paraId="61B99B8F" w14:textId="77777777" w:rsidR="00A06E87" w:rsidRPr="00874E40" w:rsidRDefault="00F331DF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Mobile no.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shd w:val="clear" w:color="auto" w:fill="FFC000"/>
          </w:tcPr>
          <w:p w14:paraId="28919BBC" w14:textId="77777777" w:rsidR="00A06E87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Text1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</w:tr>
      <w:tr w:rsidR="00F331DF" w:rsidRPr="00F331DF" w14:paraId="7A2C7C1B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332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FFC000"/>
          </w:tcPr>
          <w:p w14:paraId="0D546043" w14:textId="77777777" w:rsidR="00F331DF" w:rsidRPr="00874E40" w:rsidRDefault="00F331DF" w:rsidP="00A06E8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3" w:type="dxa"/>
            <w:gridSpan w:val="5"/>
            <w:vMerge/>
            <w:shd w:val="clear" w:color="auto" w:fill="FFC000"/>
          </w:tcPr>
          <w:p w14:paraId="78FDAB00" w14:textId="77777777" w:rsidR="00F331DF" w:rsidRPr="00874E40" w:rsidRDefault="00F331DF" w:rsidP="00A06E8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14:paraId="369615D6" w14:textId="77777777" w:rsidR="00F331DF" w:rsidRPr="00874E40" w:rsidRDefault="00A16BD9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Email Address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shd w:val="clear" w:color="auto" w:fill="FFFF00"/>
          </w:tcPr>
          <w:p w14:paraId="36D08FE1" w14:textId="77777777" w:rsidR="00F331DF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</w:tr>
      <w:tr w:rsidR="00E04C1C" w:rsidRPr="00F331DF" w14:paraId="05CB70B9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194"/>
        </w:trPr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7A2220E" w14:textId="77777777" w:rsidR="00E04C1C" w:rsidRPr="00874E40" w:rsidRDefault="00E04C1C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Serving Military Person</w:t>
            </w:r>
            <w:r>
              <w:rPr>
                <w:rFonts w:ascii="Arial Narrow" w:hAnsi="Arial Narrow"/>
                <w:sz w:val="18"/>
                <w:szCs w:val="18"/>
              </w:rPr>
              <w:t xml:space="preserve">nel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2012B82" w14:textId="77777777" w:rsidR="00E04C1C" w:rsidRPr="00874E40" w:rsidRDefault="00E04C1C" w:rsidP="00E04C1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Military Veteran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EEEB73" w14:textId="77777777" w:rsidR="00E04C1C" w:rsidRPr="00874E40" w:rsidRDefault="00E04C1C" w:rsidP="00E04C1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Member of Military Family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038E" w:rsidRPr="00F331DF" w14:paraId="4940409D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332"/>
        </w:trPr>
        <w:tc>
          <w:tcPr>
            <w:tcW w:w="10598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  <w:vAlign w:val="center"/>
          </w:tcPr>
          <w:p w14:paraId="68B029CB" w14:textId="77777777" w:rsidR="0083038E" w:rsidRPr="00A16401" w:rsidRDefault="00C52662" w:rsidP="00A06E8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16401">
              <w:rPr>
                <w:rFonts w:ascii="Arial" w:hAnsi="Arial"/>
                <w:b/>
                <w:bCs/>
                <w:sz w:val="18"/>
                <w:szCs w:val="18"/>
              </w:rPr>
              <w:t>Communication &amp; Accessibility needs:</w:t>
            </w:r>
          </w:p>
        </w:tc>
      </w:tr>
      <w:tr w:rsidR="002B759C" w:rsidRPr="00F331DF" w14:paraId="162CE545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21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0FBA824" w14:textId="77777777" w:rsidR="002B759C" w:rsidRPr="00874E40" w:rsidRDefault="002B759C" w:rsidP="002B759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Interpreter Required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16E5681" w14:textId="77777777" w:rsidR="002B759C" w:rsidRPr="00874E40" w:rsidRDefault="002B759C" w:rsidP="00874E40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Yes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0F95C24" w14:textId="77777777" w:rsidR="002B759C" w:rsidRPr="00874E40" w:rsidRDefault="002B759C" w:rsidP="002B759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No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950C3A6" w14:textId="77777777" w:rsidR="002B759C" w:rsidRPr="00874E40" w:rsidRDefault="002B759C" w:rsidP="002B759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Language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A6E605D" w14:textId="77777777" w:rsidR="002B759C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773BE4D" w14:textId="77777777" w:rsidR="002B759C" w:rsidRPr="00874E40" w:rsidRDefault="002B759C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Hearing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588D2E" w14:textId="77777777" w:rsidR="002B759C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52662" w:rsidRPr="00F331DF" w14:paraId="183B1916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33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3644D73" w14:textId="77777777" w:rsidR="00C52662" w:rsidRPr="00874E40" w:rsidRDefault="00C52662" w:rsidP="00C5266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Learning Disability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9FC1642" w14:textId="77777777" w:rsidR="00C52662" w:rsidRPr="00874E40" w:rsidRDefault="00C5266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Yes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EEC7E1" w14:textId="77777777" w:rsidR="00C52662" w:rsidRPr="00874E40" w:rsidRDefault="00C5266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No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176DDC6" w14:textId="77777777" w:rsidR="00C52662" w:rsidRPr="00874E40" w:rsidRDefault="00C52662" w:rsidP="00C5266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Other disability requiring consideration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826E95D" w14:textId="77777777" w:rsidR="00C52662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7D39F7B" w14:textId="77777777" w:rsidR="00C52662" w:rsidRPr="00874E40" w:rsidRDefault="00C5266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Vision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99ED8D" w14:textId="77777777" w:rsidR="00C52662" w:rsidRPr="00874E40" w:rsidRDefault="000A4D2B" w:rsidP="00A06E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52662" w:rsidRPr="00F331DF" w14:paraId="4F16E470" w14:textId="77777777" w:rsidTr="0085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  <w:cantSplit/>
          <w:trHeight w:val="19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3E12D2" w14:textId="77777777" w:rsidR="00C52662" w:rsidRPr="00874E40" w:rsidRDefault="00C52662" w:rsidP="00E04C1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Wheelchair User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64D41D" w14:textId="77777777" w:rsidR="00C52662" w:rsidRPr="00874E40" w:rsidRDefault="00C5266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Yes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A1D80" w14:textId="77777777" w:rsidR="00C52662" w:rsidRPr="00874E40" w:rsidRDefault="00C52662" w:rsidP="00A06E87">
            <w:pPr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No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BA7D7B" w14:textId="77777777" w:rsidR="00C52662" w:rsidRPr="00B372A0" w:rsidRDefault="00C52662" w:rsidP="00B372A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372A0">
              <w:rPr>
                <w:rFonts w:ascii="Arial Narrow" w:hAnsi="Arial Narrow"/>
                <w:sz w:val="16"/>
                <w:szCs w:val="16"/>
              </w:rPr>
              <w:t xml:space="preserve">If </w:t>
            </w:r>
            <w:r w:rsidR="00B372A0" w:rsidRPr="00B372A0">
              <w:rPr>
                <w:rFonts w:ascii="Arial Narrow" w:hAnsi="Arial Narrow"/>
                <w:sz w:val="16"/>
                <w:szCs w:val="16"/>
              </w:rPr>
              <w:t>patient uses a wheelchair</w:t>
            </w:r>
            <w:r w:rsidRPr="00B372A0">
              <w:rPr>
                <w:rFonts w:ascii="Arial Narrow" w:hAnsi="Arial Narrow"/>
                <w:sz w:val="16"/>
                <w:szCs w:val="16"/>
              </w:rPr>
              <w:t xml:space="preserve">, can </w:t>
            </w:r>
            <w:r w:rsidR="00B372A0" w:rsidRPr="00B372A0">
              <w:rPr>
                <w:rFonts w:ascii="Arial Narrow" w:hAnsi="Arial Narrow"/>
                <w:sz w:val="16"/>
                <w:szCs w:val="16"/>
              </w:rPr>
              <w:t>they</w:t>
            </w:r>
            <w:r w:rsidRPr="00B372A0">
              <w:rPr>
                <w:rFonts w:ascii="Arial Narrow" w:hAnsi="Arial Narrow"/>
                <w:sz w:val="16"/>
                <w:szCs w:val="16"/>
              </w:rPr>
              <w:t xml:space="preserve"> transfer without assistance</w:t>
            </w:r>
            <w:r w:rsidR="00CA628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A628E" w:rsidRPr="00CA628E">
              <w:rPr>
                <w:rFonts w:ascii="Arial Narrow" w:hAnsi="Arial Narrow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6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6CCA8C" w14:textId="77777777" w:rsidR="00C52662" w:rsidRPr="00874E40" w:rsidRDefault="00C52662" w:rsidP="00C526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Yes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CA3483B" w14:textId="77777777" w:rsidR="00C52662" w:rsidRPr="00874E40" w:rsidRDefault="00C52662" w:rsidP="00C526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74E40">
              <w:rPr>
                <w:rFonts w:ascii="Arial Narrow" w:hAnsi="Arial Narrow"/>
                <w:sz w:val="18"/>
                <w:szCs w:val="18"/>
              </w:rPr>
              <w:t>No</w:t>
            </w:r>
            <w:r w:rsidR="00E04C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4C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62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628E" w:rsidRPr="00CA628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14:paraId="3C4670D5" w14:textId="77777777" w:rsidR="00A06E87" w:rsidRPr="00A16401" w:rsidRDefault="00A06E87" w:rsidP="00A06E87">
      <w:pPr>
        <w:rPr>
          <w:rFonts w:ascii="Arial" w:hAnsi="Arial"/>
          <w:b/>
          <w:sz w:val="18"/>
          <w:szCs w:val="18"/>
        </w:rPr>
      </w:pPr>
      <w:r w:rsidRPr="00A16401">
        <w:rPr>
          <w:rFonts w:ascii="Arial" w:hAnsi="Arial"/>
          <w:b/>
          <w:sz w:val="18"/>
          <w:szCs w:val="18"/>
        </w:rPr>
        <w:t>Referr</w:t>
      </w:r>
      <w:r w:rsidR="00F331DF" w:rsidRPr="00A16401">
        <w:rPr>
          <w:rFonts w:ascii="Arial" w:hAnsi="Arial"/>
          <w:b/>
          <w:sz w:val="18"/>
          <w:szCs w:val="18"/>
        </w:rPr>
        <w:t>er</w:t>
      </w:r>
      <w:r w:rsidRPr="00A16401">
        <w:rPr>
          <w:rFonts w:ascii="Arial" w:hAnsi="Arial"/>
          <w:b/>
          <w:sz w:val="18"/>
          <w:szCs w:val="18"/>
        </w:rPr>
        <w:t xml:space="preserve"> Details: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093"/>
        <w:gridCol w:w="2835"/>
        <w:gridCol w:w="559"/>
        <w:gridCol w:w="244"/>
        <w:gridCol w:w="614"/>
        <w:gridCol w:w="851"/>
        <w:gridCol w:w="142"/>
        <w:gridCol w:w="708"/>
        <w:gridCol w:w="426"/>
        <w:gridCol w:w="425"/>
        <w:gridCol w:w="708"/>
        <w:gridCol w:w="142"/>
        <w:gridCol w:w="284"/>
        <w:gridCol w:w="567"/>
      </w:tblGrid>
      <w:tr w:rsidR="00A06E87" w:rsidRPr="007176DE" w14:paraId="304F60FD" w14:textId="77777777" w:rsidTr="00AA1F6D">
        <w:trPr>
          <w:trHeight w:val="212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563748A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Referring clinician</w:t>
            </w:r>
          </w:p>
        </w:tc>
        <w:tc>
          <w:tcPr>
            <w:tcW w:w="3394" w:type="dxa"/>
            <w:gridSpan w:val="2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037AD82F" w14:textId="77777777" w:rsidR="00A06E87" w:rsidRPr="00874E40" w:rsidRDefault="000A4D2B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14"/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51" w:type="dxa"/>
            <w:gridSpan w:val="4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1AC434E7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Date of referral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42E53BD" w14:textId="77777777" w:rsidR="00A06E87" w:rsidRPr="00874E40" w:rsidRDefault="000A4D2B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" w:name="Text16"/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A06E87" w:rsidRPr="007176DE" w14:paraId="5A928BF5" w14:textId="77777777" w:rsidTr="00AA1F6D">
        <w:trPr>
          <w:trHeight w:val="265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0488FF7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GP Practice/ Department</w:t>
            </w:r>
          </w:p>
        </w:tc>
        <w:tc>
          <w:tcPr>
            <w:tcW w:w="3394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AC7F091" w14:textId="77777777" w:rsidR="00A06E87" w:rsidRPr="00874E40" w:rsidRDefault="000A4D2B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4" w:name="Text15"/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851" w:type="dxa"/>
            <w:gridSpan w:val="4"/>
            <w:tcBorders>
              <w:bottom w:val="single" w:sz="12" w:space="0" w:color="auto"/>
            </w:tcBorders>
            <w:vAlign w:val="center"/>
          </w:tcPr>
          <w:p w14:paraId="5364ABA3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 xml:space="preserve">New referral? 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5819788F" w14:textId="77777777" w:rsidR="00A06E87" w:rsidRPr="00874E40" w:rsidRDefault="00E04C1C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  <w:vAlign w:val="center"/>
          </w:tcPr>
          <w:p w14:paraId="6432F8D0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Re-referral?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02EDD" w14:textId="77777777" w:rsidR="00A06E87" w:rsidRPr="007176DE" w:rsidRDefault="00E04C1C" w:rsidP="00A0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3FCC" w:rsidRPr="007176DE" w14:paraId="5A0045DB" w14:textId="77777777" w:rsidTr="00B372A0">
        <w:trPr>
          <w:trHeight w:val="43"/>
        </w:trPr>
        <w:tc>
          <w:tcPr>
            <w:tcW w:w="10632" w:type="dxa"/>
            <w:gridSpan w:val="15"/>
            <w:tcBorders>
              <w:top w:val="single" w:sz="12" w:space="0" w:color="auto"/>
              <w:left w:val="nil"/>
              <w:right w:val="nil"/>
            </w:tcBorders>
          </w:tcPr>
          <w:p w14:paraId="43100E45" w14:textId="77777777" w:rsidR="00AA3FCC" w:rsidRPr="004C3E5B" w:rsidRDefault="0083038E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A16401">
              <w:rPr>
                <w:rFonts w:ascii="Arial" w:hAnsi="Arial" w:cs="Arial"/>
                <w:b/>
                <w:bCs/>
                <w:sz w:val="18"/>
                <w:szCs w:val="18"/>
              </w:rPr>
              <w:t>Requ</w:t>
            </w:r>
            <w:r w:rsidR="004C3E5B">
              <w:rPr>
                <w:rFonts w:ascii="Arial" w:hAnsi="Arial" w:cs="Arial"/>
                <w:b/>
                <w:bCs/>
                <w:sz w:val="18"/>
                <w:szCs w:val="18"/>
              </w:rPr>
              <w:t>est</w:t>
            </w:r>
            <w:r w:rsidRPr="00A16401">
              <w:rPr>
                <w:rFonts w:ascii="Arial" w:hAnsi="Arial" w:cs="Arial"/>
                <w:b/>
                <w:bCs/>
                <w:sz w:val="18"/>
                <w:szCs w:val="18"/>
              </w:rPr>
              <w:t>ed Region to Scan</w:t>
            </w:r>
            <w:r w:rsidR="004C3E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(</w:t>
            </w:r>
            <w:r w:rsidR="004C3E5B" w:rsidRPr="00874E40">
              <w:rPr>
                <w:rFonts w:ascii="Arial Narrow" w:hAnsi="Arial Narrow" w:cs="Arial"/>
                <w:sz w:val="18"/>
                <w:szCs w:val="18"/>
              </w:rPr>
              <w:t xml:space="preserve">If </w:t>
            </w:r>
            <w:r w:rsidR="004C3E5B">
              <w:rPr>
                <w:rFonts w:ascii="Arial Narrow" w:hAnsi="Arial Narrow" w:cs="Arial"/>
                <w:sz w:val="18"/>
                <w:szCs w:val="18"/>
              </w:rPr>
              <w:t>a</w:t>
            </w:r>
            <w:r w:rsidR="004C3E5B" w:rsidRPr="00874E40">
              <w:rPr>
                <w:rFonts w:ascii="Arial Narrow" w:hAnsi="Arial Narrow" w:cs="Arial"/>
                <w:sz w:val="18"/>
                <w:szCs w:val="18"/>
              </w:rPr>
              <w:t xml:space="preserve"> Region is </w:t>
            </w:r>
            <w:r w:rsidR="004C3E5B">
              <w:rPr>
                <w:rFonts w:ascii="Arial Narrow" w:hAnsi="Arial Narrow" w:cs="Arial"/>
                <w:sz w:val="18"/>
                <w:szCs w:val="18"/>
              </w:rPr>
              <w:t>not i</w:t>
            </w:r>
            <w:r w:rsidR="004C3E5B" w:rsidRPr="00874E40">
              <w:rPr>
                <w:rFonts w:ascii="Arial Narrow" w:hAnsi="Arial Narrow" w:cs="Arial"/>
                <w:sz w:val="18"/>
                <w:szCs w:val="18"/>
              </w:rPr>
              <w:t xml:space="preserve">ndicated, a </w:t>
            </w:r>
            <w:r w:rsidR="003E7324">
              <w:rPr>
                <w:rFonts w:ascii="Arial Narrow" w:hAnsi="Arial Narrow" w:cs="Arial"/>
                <w:sz w:val="18"/>
                <w:szCs w:val="18"/>
              </w:rPr>
              <w:t>routine</w:t>
            </w:r>
            <w:r w:rsidR="004C3E5B" w:rsidRPr="00874E40">
              <w:rPr>
                <w:rFonts w:ascii="Arial Narrow" w:hAnsi="Arial Narrow" w:cs="Arial"/>
                <w:sz w:val="18"/>
                <w:szCs w:val="18"/>
              </w:rPr>
              <w:t xml:space="preserve"> DEXA scan of Spine and/or Femurs will be performed.</w:t>
            </w:r>
            <w:r w:rsidR="004C3E5B">
              <w:rPr>
                <w:rFonts w:ascii="Arial Narrow" w:hAnsi="Arial Narrow" w:cs="Arial"/>
                <w:sz w:val="18"/>
                <w:szCs w:val="18"/>
              </w:rPr>
              <w:t>):</w:t>
            </w:r>
          </w:p>
        </w:tc>
      </w:tr>
      <w:tr w:rsidR="003E7324" w:rsidRPr="007176DE" w14:paraId="07C8512D" w14:textId="77777777" w:rsidTr="00AA1F6D">
        <w:trPr>
          <w:trHeight w:val="381"/>
        </w:trPr>
        <w:tc>
          <w:tcPr>
            <w:tcW w:w="552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4C5C3" w14:textId="77777777" w:rsidR="003E7324" w:rsidRPr="007C6479" w:rsidRDefault="003E7324" w:rsidP="0083038E">
            <w:pPr>
              <w:rPr>
                <w:rFonts w:ascii="Arial" w:hAnsi="Arial" w:cs="Arial"/>
                <w:sz w:val="16"/>
                <w:szCs w:val="16"/>
              </w:rPr>
            </w:pPr>
            <w:r w:rsidRPr="007C6479">
              <w:rPr>
                <w:rFonts w:ascii="Arial" w:hAnsi="Arial" w:cs="Arial"/>
                <w:sz w:val="16"/>
                <w:szCs w:val="16"/>
              </w:rPr>
              <w:t>Patients with Hyperparathyroidism will require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479">
              <w:rPr>
                <w:rFonts w:ascii="Arial" w:hAnsi="Arial" w:cs="Arial"/>
                <w:sz w:val="16"/>
                <w:szCs w:val="16"/>
              </w:rPr>
              <w:t>Spine, Femur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C647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hAnsi="Arial" w:cs="Arial"/>
                <w:sz w:val="16"/>
                <w:szCs w:val="16"/>
              </w:rPr>
              <w:t xml:space="preserve">Dominant </w:t>
            </w:r>
            <w:r w:rsidRPr="007C6479">
              <w:rPr>
                <w:rFonts w:ascii="Arial" w:hAnsi="Arial" w:cs="Arial"/>
                <w:sz w:val="16"/>
                <w:szCs w:val="16"/>
              </w:rPr>
              <w:t>Forearm scans</w:t>
            </w:r>
          </w:p>
          <w:p w14:paraId="1BA3B690" w14:textId="77777777" w:rsidR="003E7324" w:rsidRPr="00F331DF" w:rsidRDefault="0073452F" w:rsidP="0073452F">
            <w:pPr>
              <w:rPr>
                <w:rFonts w:ascii="Arial" w:hAnsi="Arial" w:cs="Arial"/>
                <w:sz w:val="18"/>
                <w:szCs w:val="18"/>
              </w:rPr>
            </w:pPr>
            <w:r w:rsidRPr="0073452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854123">
              <w:rPr>
                <w:rFonts w:ascii="Arial" w:hAnsi="Arial" w:cs="Arial"/>
                <w:sz w:val="16"/>
                <w:szCs w:val="16"/>
              </w:rPr>
              <w:t xml:space="preserve">Due to the size of the scanner room, there is no hoisting facility.  </w:t>
            </w:r>
            <w:r w:rsidR="003E7324" w:rsidRPr="007C6479">
              <w:rPr>
                <w:rFonts w:ascii="Arial" w:hAnsi="Arial" w:cs="Arial"/>
                <w:sz w:val="16"/>
                <w:szCs w:val="16"/>
              </w:rPr>
              <w:t>Patients</w:t>
            </w:r>
            <w:r w:rsidR="00854123">
              <w:rPr>
                <w:rFonts w:ascii="Arial" w:hAnsi="Arial" w:cs="Arial"/>
                <w:sz w:val="16"/>
                <w:szCs w:val="16"/>
              </w:rPr>
              <w:br/>
            </w:r>
            <w:r w:rsidR="003E7324" w:rsidRPr="007C6479">
              <w:rPr>
                <w:rFonts w:ascii="Arial" w:hAnsi="Arial" w:cs="Arial"/>
                <w:sz w:val="16"/>
                <w:szCs w:val="16"/>
              </w:rPr>
              <w:t>unable to transfer to the scanner bed will be offered Forearm scan</w:t>
            </w:r>
            <w:r w:rsidR="00854123">
              <w:rPr>
                <w:rFonts w:ascii="Arial" w:hAnsi="Arial" w:cs="Arial"/>
                <w:sz w:val="16"/>
                <w:szCs w:val="16"/>
              </w:rPr>
              <w:t xml:space="preserve">s, refer to another Provider if </w:t>
            </w:r>
            <w:r w:rsidR="00CA628E">
              <w:rPr>
                <w:rFonts w:ascii="Arial" w:hAnsi="Arial" w:cs="Arial"/>
                <w:sz w:val="16"/>
                <w:szCs w:val="16"/>
              </w:rPr>
              <w:t>you specifically require</w:t>
            </w:r>
            <w:r w:rsidR="00854123">
              <w:rPr>
                <w:rFonts w:ascii="Arial" w:hAnsi="Arial" w:cs="Arial"/>
                <w:sz w:val="16"/>
                <w:szCs w:val="16"/>
              </w:rPr>
              <w:t xml:space="preserve"> Spine/Femurs scanned.</w:t>
            </w:r>
          </w:p>
        </w:tc>
        <w:tc>
          <w:tcPr>
            <w:tcW w:w="18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9F7B4A" w14:textId="77777777" w:rsidR="003E7324" w:rsidRPr="00874E40" w:rsidRDefault="003E7324" w:rsidP="003E73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Routine DEXA</w:t>
            </w:r>
            <w:r w:rsidR="000A4D2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D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49C2F0" w14:textId="77777777" w:rsidR="003E7324" w:rsidRPr="007176DE" w:rsidRDefault="003E7324" w:rsidP="003E7324">
            <w:pPr>
              <w:jc w:val="center"/>
              <w:rPr>
                <w:rFonts w:ascii="Arial" w:hAnsi="Arial" w:cs="Arial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Forearm</w:t>
            </w:r>
            <w:r w:rsidRPr="00E61357">
              <w:rPr>
                <w:rFonts w:ascii="Arial" w:hAnsi="Arial" w:cs="Arial"/>
              </w:rPr>
              <w:t xml:space="preserve"> </w:t>
            </w:r>
            <w:r w:rsidR="00C245F9">
              <w:rPr>
                <w:rFonts w:ascii="Arial" w:hAnsi="Arial" w:cs="Arial"/>
              </w:rPr>
              <w:br/>
            </w:r>
            <w:r w:rsidRPr="0083038E">
              <w:rPr>
                <w:rFonts w:ascii="Arial" w:hAnsi="Arial" w:cs="Arial"/>
                <w:sz w:val="16"/>
                <w:szCs w:val="16"/>
              </w:rPr>
              <w:t xml:space="preserve">Indicate </w:t>
            </w:r>
            <w:r w:rsidR="00C245F9">
              <w:rPr>
                <w:rFonts w:ascii="Arial" w:hAnsi="Arial" w:cs="Arial"/>
                <w:sz w:val="16"/>
                <w:szCs w:val="16"/>
              </w:rPr>
              <w:t>Non-d</w:t>
            </w:r>
            <w:r>
              <w:rPr>
                <w:rFonts w:ascii="Arial" w:hAnsi="Arial" w:cs="Arial"/>
                <w:sz w:val="16"/>
                <w:szCs w:val="16"/>
              </w:rPr>
              <w:t xml:space="preserve">ominant </w:t>
            </w:r>
            <w:r w:rsidRPr="0083038E">
              <w:rPr>
                <w:rFonts w:ascii="Arial" w:hAnsi="Arial" w:cs="Arial"/>
                <w:sz w:val="16"/>
                <w:szCs w:val="16"/>
              </w:rPr>
              <w:t xml:space="preserve">arm or Both </w:t>
            </w:r>
          </w:p>
        </w:tc>
      </w:tr>
      <w:tr w:rsidR="003E7324" w:rsidRPr="007176DE" w14:paraId="751FA1D3" w14:textId="77777777" w:rsidTr="00AA1F6D">
        <w:trPr>
          <w:trHeight w:val="272"/>
        </w:trPr>
        <w:tc>
          <w:tcPr>
            <w:tcW w:w="552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D2B0" w14:textId="77777777" w:rsidR="003E7324" w:rsidRPr="00F331DF" w:rsidRDefault="003E7324" w:rsidP="003E73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1456B46" w14:textId="77777777" w:rsidR="003E7324" w:rsidRPr="00F331DF" w:rsidRDefault="003E7324" w:rsidP="003E73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Spine</w:t>
            </w:r>
            <w:r w:rsidR="000A4D2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D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314542" w14:textId="77777777" w:rsidR="003E7324" w:rsidRPr="00F331DF" w:rsidRDefault="003E7324" w:rsidP="003E73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Femur(s)</w:t>
            </w:r>
            <w:r w:rsidR="000A4D2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D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03AACE0" w14:textId="77777777" w:rsidR="003E7324" w:rsidRPr="00874E40" w:rsidRDefault="003E7324" w:rsidP="003E73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Left</w:t>
            </w:r>
            <w:r w:rsidR="000A4D2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D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606D42F" w14:textId="77777777" w:rsidR="003E7324" w:rsidRPr="00874E40" w:rsidRDefault="003E7324" w:rsidP="003E73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Right</w:t>
            </w:r>
            <w:r w:rsidR="000A4D2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D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06DB80" w14:textId="77777777" w:rsidR="003E7324" w:rsidRPr="00874E40" w:rsidRDefault="003E7324" w:rsidP="003E732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Both</w:t>
            </w:r>
            <w:r w:rsidR="000A4D2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D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4D2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62" w:rsidRPr="007176DE" w14:paraId="5AC14E72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5990243F" w14:textId="77777777" w:rsidR="00C52662" w:rsidRPr="00A16401" w:rsidRDefault="00C52662" w:rsidP="00A06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401">
              <w:rPr>
                <w:rFonts w:ascii="Arial" w:hAnsi="Arial" w:cs="Arial"/>
                <w:b/>
                <w:bCs/>
                <w:sz w:val="18"/>
                <w:szCs w:val="18"/>
              </w:rPr>
              <w:t>Indications for scan: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CB63D3" w14:textId="77777777" w:rsidR="00C52662" w:rsidRPr="0018123D" w:rsidRDefault="00F07854" w:rsidP="00A06E87">
            <w:pPr>
              <w:rPr>
                <w:rFonts w:ascii="Arial Narrow" w:hAnsi="Arial Narrow" w:cs="Arial"/>
                <w:sz w:val="22"/>
                <w:szCs w:val="22"/>
              </w:rPr>
            </w:pPr>
            <w:r w:rsidRPr="00A16401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2662" w:rsidRPr="0018123D">
              <w:rPr>
                <w:rFonts w:ascii="Arial Narrow" w:hAnsi="Arial Narrow"/>
                <w:sz w:val="16"/>
                <w:szCs w:val="16"/>
              </w:rPr>
              <w:t>Indicate all that apply</w:t>
            </w:r>
          </w:p>
        </w:tc>
      </w:tr>
      <w:tr w:rsidR="00A06E87" w:rsidRPr="007176DE" w14:paraId="5972AFA4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14:paraId="44EB5F7A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Premature menopause or hysterectomy &lt; 45 years of age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</w:tcPr>
          <w:p w14:paraId="14BAB306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A06E87" w:rsidRPr="007176DE" w14:paraId="01044770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left w:val="single" w:sz="12" w:space="0" w:color="auto"/>
            </w:tcBorders>
          </w:tcPr>
          <w:p w14:paraId="1FC904D7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Prolonged amenorrhoea &gt; 6 months</w:t>
            </w:r>
          </w:p>
        </w:tc>
        <w:tc>
          <w:tcPr>
            <w:tcW w:w="1701" w:type="dxa"/>
            <w:gridSpan w:val="4"/>
            <w:tcBorders>
              <w:right w:val="single" w:sz="12" w:space="0" w:color="auto"/>
            </w:tcBorders>
            <w:shd w:val="clear" w:color="auto" w:fill="FFC000"/>
          </w:tcPr>
          <w:p w14:paraId="7DCB72E9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A06E87" w:rsidRPr="007176DE" w14:paraId="0A0B630C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left w:val="single" w:sz="12" w:space="0" w:color="auto"/>
            </w:tcBorders>
          </w:tcPr>
          <w:p w14:paraId="1C3551A8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Low trauma fracture (after age 50 years (female) or 60 years (male))</w:t>
            </w:r>
          </w:p>
        </w:tc>
        <w:tc>
          <w:tcPr>
            <w:tcW w:w="1701" w:type="dxa"/>
            <w:gridSpan w:val="4"/>
            <w:tcBorders>
              <w:right w:val="single" w:sz="12" w:space="0" w:color="auto"/>
            </w:tcBorders>
            <w:shd w:val="clear" w:color="auto" w:fill="FFC000"/>
          </w:tcPr>
          <w:p w14:paraId="448A55D3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A06E87" w:rsidRPr="007176DE" w14:paraId="2CCF91F0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left w:val="single" w:sz="12" w:space="0" w:color="auto"/>
            </w:tcBorders>
          </w:tcPr>
          <w:p w14:paraId="71E387FE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Radiographic evidence of osteopenia or vertebral height loss (&lt; 75 years)</w:t>
            </w:r>
          </w:p>
        </w:tc>
        <w:tc>
          <w:tcPr>
            <w:tcW w:w="1701" w:type="dxa"/>
            <w:gridSpan w:val="4"/>
            <w:tcBorders>
              <w:right w:val="single" w:sz="12" w:space="0" w:color="auto"/>
            </w:tcBorders>
            <w:shd w:val="clear" w:color="auto" w:fill="FFC000"/>
          </w:tcPr>
          <w:p w14:paraId="40E503CC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A06E87" w:rsidRPr="007176DE" w14:paraId="3A704AE6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left w:val="single" w:sz="12" w:space="0" w:color="auto"/>
            </w:tcBorders>
          </w:tcPr>
          <w:p w14:paraId="321E5C16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Low Body Mass Index (&lt;19 kg/m2)</w:t>
            </w:r>
          </w:p>
        </w:tc>
        <w:tc>
          <w:tcPr>
            <w:tcW w:w="1701" w:type="dxa"/>
            <w:gridSpan w:val="4"/>
            <w:tcBorders>
              <w:right w:val="single" w:sz="12" w:space="0" w:color="auto"/>
            </w:tcBorders>
            <w:shd w:val="clear" w:color="auto" w:fill="FFC000"/>
          </w:tcPr>
          <w:p w14:paraId="51BF7ECC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A06E87" w:rsidRPr="007176DE" w14:paraId="7AF160DE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left w:val="single" w:sz="12" w:space="0" w:color="auto"/>
            </w:tcBorders>
          </w:tcPr>
          <w:p w14:paraId="00F63DE3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color w:val="000000"/>
                <w:sz w:val="18"/>
                <w:szCs w:val="18"/>
              </w:rPr>
              <w:t>First degree relative with osteoporosis (T score &lt; -2.5) or history of hip fracture under 70 years old.</w:t>
            </w:r>
          </w:p>
        </w:tc>
        <w:tc>
          <w:tcPr>
            <w:tcW w:w="1701" w:type="dxa"/>
            <w:gridSpan w:val="4"/>
            <w:tcBorders>
              <w:right w:val="single" w:sz="12" w:space="0" w:color="auto"/>
            </w:tcBorders>
            <w:shd w:val="clear" w:color="auto" w:fill="FFC000"/>
          </w:tcPr>
          <w:p w14:paraId="01B0E943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A06E87" w:rsidRPr="007176DE" w14:paraId="5664A223" w14:textId="77777777" w:rsidTr="00E55458">
        <w:trPr>
          <w:gridBefore w:val="1"/>
          <w:wBefore w:w="34" w:type="dxa"/>
          <w:trHeight w:val="213"/>
        </w:trPr>
        <w:tc>
          <w:tcPr>
            <w:tcW w:w="8897" w:type="dxa"/>
            <w:gridSpan w:val="10"/>
            <w:tcBorders>
              <w:left w:val="single" w:sz="12" w:space="0" w:color="auto"/>
              <w:bottom w:val="single" w:sz="12" w:space="0" w:color="auto"/>
            </w:tcBorders>
          </w:tcPr>
          <w:p w14:paraId="191E0C76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 xml:space="preserve">Previous abnormal DEXA scan </w:t>
            </w:r>
            <w:r w:rsidR="00874E40">
              <w:rPr>
                <w:rFonts w:ascii="Arial Narrow" w:hAnsi="Arial Narrow" w:cs="Arial"/>
                <w:sz w:val="18"/>
                <w:szCs w:val="18"/>
              </w:rPr>
              <w:br/>
            </w:r>
            <w:r w:rsidRPr="00874E40">
              <w:rPr>
                <w:rFonts w:ascii="Arial Narrow" w:hAnsi="Arial Narrow" w:cs="Arial"/>
                <w:sz w:val="18"/>
                <w:szCs w:val="18"/>
              </w:rPr>
              <w:t>(repeat measurements should only be performed if they influence treatment i.e. if a fracture occurs despite appropriate treatment)</w:t>
            </w:r>
          </w:p>
        </w:tc>
        <w:tc>
          <w:tcPr>
            <w:tcW w:w="170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0D0D413" w14:textId="77777777" w:rsidR="00A06E87" w:rsidRPr="00066990" w:rsidRDefault="00A17542" w:rsidP="001812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6EA1">
              <w:rPr>
                <w:rFonts w:ascii="Arial" w:hAnsi="Arial" w:cs="Arial"/>
                <w:sz w:val="22"/>
                <w:szCs w:val="22"/>
              </w:rPr>
            </w:r>
            <w:r w:rsidR="007C6E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A06E87" w:rsidRPr="007176DE" w14:paraId="308915B4" w14:textId="77777777" w:rsidTr="00247F2F">
        <w:trPr>
          <w:gridBefore w:val="1"/>
          <w:wBefore w:w="34" w:type="dxa"/>
          <w:trHeight w:val="503"/>
        </w:trPr>
        <w:tc>
          <w:tcPr>
            <w:tcW w:w="1059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DACEC42" w14:textId="77777777" w:rsidR="00A06E87" w:rsidRPr="00874E40" w:rsidRDefault="00A06E87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874E40">
              <w:rPr>
                <w:rFonts w:ascii="Arial Narrow" w:hAnsi="Arial Narrow" w:cs="Arial"/>
                <w:sz w:val="18"/>
                <w:szCs w:val="18"/>
              </w:rPr>
              <w:t>Additional information (e.g. date and findings of previous scan/other reason for scan</w:t>
            </w:r>
            <w:r w:rsidR="004C3E5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="00B372A0">
              <w:rPr>
                <w:rFonts w:ascii="Arial Narrow" w:hAnsi="Arial Narrow" w:cs="Arial"/>
                <w:sz w:val="18"/>
                <w:szCs w:val="18"/>
              </w:rPr>
              <w:t>requesting scan for a future date</w:t>
            </w:r>
            <w:r w:rsidR="00854123">
              <w:rPr>
                <w:rFonts w:ascii="Arial Narrow" w:hAnsi="Arial Narrow" w:cs="Arial"/>
                <w:sz w:val="18"/>
                <w:szCs w:val="18"/>
              </w:rPr>
              <w:t>)</w:t>
            </w:r>
            <w:r w:rsidR="00CB2FDE" w:rsidRPr="00874E4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874E40">
              <w:rPr>
                <w:rFonts w:ascii="Arial Narrow" w:hAnsi="Arial Narrow" w:cs="Arial"/>
                <w:sz w:val="18"/>
                <w:szCs w:val="18"/>
              </w:rPr>
              <w:t>Please specify:</w:t>
            </w:r>
          </w:p>
          <w:p w14:paraId="1DF08E20" w14:textId="77777777" w:rsidR="00A06E87" w:rsidRPr="00066990" w:rsidRDefault="00A17542" w:rsidP="00A06E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A16BD9" w:rsidRPr="007176DE" w14:paraId="51833905" w14:textId="77777777" w:rsidTr="00E55458">
        <w:trPr>
          <w:gridBefore w:val="1"/>
          <w:wBefore w:w="34" w:type="dxa"/>
          <w:trHeight w:val="274"/>
        </w:trPr>
        <w:tc>
          <w:tcPr>
            <w:tcW w:w="49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16125716" w14:textId="77777777" w:rsidR="00A83ECC" w:rsidRPr="00A16401" w:rsidRDefault="00A83ECC" w:rsidP="00A06E87">
            <w:pPr>
              <w:rPr>
                <w:rFonts w:ascii="Arial" w:hAnsi="Arial" w:cs="Arial"/>
                <w:sz w:val="18"/>
                <w:szCs w:val="18"/>
              </w:rPr>
            </w:pPr>
            <w:r w:rsidRPr="00A16401">
              <w:rPr>
                <w:rFonts w:ascii="Arial" w:hAnsi="Arial" w:cs="Arial"/>
                <w:b/>
                <w:sz w:val="18"/>
                <w:szCs w:val="18"/>
              </w:rPr>
              <w:t>Disease associated with osteoporosis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58A39F69" w14:textId="77777777" w:rsidR="00A83ECC" w:rsidRPr="00A16401" w:rsidRDefault="00A83ECC" w:rsidP="00A06E87">
            <w:pPr>
              <w:rPr>
                <w:rFonts w:ascii="Arial" w:hAnsi="Arial" w:cs="Arial"/>
                <w:sz w:val="18"/>
                <w:szCs w:val="18"/>
              </w:rPr>
            </w:pPr>
            <w:r w:rsidRPr="00A16401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2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2776BC" w14:textId="77777777" w:rsidR="00A83ECC" w:rsidRPr="00A16401" w:rsidRDefault="00A83ECC" w:rsidP="00A06E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3D02B9E0" w14:textId="77777777" w:rsidR="00A83ECC" w:rsidRPr="00A16401" w:rsidRDefault="00A83ECC" w:rsidP="00A06E87">
            <w:pPr>
              <w:rPr>
                <w:rFonts w:ascii="Arial" w:hAnsi="Arial" w:cs="Arial"/>
                <w:sz w:val="18"/>
                <w:szCs w:val="18"/>
              </w:rPr>
            </w:pPr>
            <w:r w:rsidRPr="00A16401">
              <w:rPr>
                <w:rFonts w:ascii="Arial" w:hAnsi="Arial" w:cs="Arial"/>
                <w:b/>
                <w:sz w:val="18"/>
                <w:szCs w:val="18"/>
              </w:rPr>
              <w:t>Medication associated with osteoporosis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000"/>
          </w:tcPr>
          <w:p w14:paraId="2CA1AD54" w14:textId="77777777" w:rsidR="00A83ECC" w:rsidRPr="00A16401" w:rsidRDefault="00A83ECC" w:rsidP="00A06E87">
            <w:pPr>
              <w:rPr>
                <w:rFonts w:ascii="Arial" w:hAnsi="Arial" w:cs="Arial"/>
                <w:sz w:val="18"/>
                <w:szCs w:val="18"/>
              </w:rPr>
            </w:pPr>
            <w:r w:rsidRPr="00A16401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</w:p>
        </w:tc>
      </w:tr>
      <w:tr w:rsidR="00A16BD9" w:rsidRPr="002150EC" w14:paraId="1DDA8077" w14:textId="77777777" w:rsidTr="00E55458">
        <w:trPr>
          <w:gridBefore w:val="1"/>
          <w:wBefore w:w="34" w:type="dxa"/>
          <w:trHeight w:val="78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22F55ED" w14:textId="77777777" w:rsidR="00A83ECC" w:rsidRPr="002150EC" w:rsidRDefault="00A83ECC" w:rsidP="00A83EC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Inflammatory arthritis or connective tissue disease</w:t>
            </w:r>
          </w:p>
        </w:tc>
        <w:tc>
          <w:tcPr>
            <w:tcW w:w="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D002828" w14:textId="77777777" w:rsidR="00A83ECC" w:rsidRPr="002150EC" w:rsidRDefault="00854123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3" w:name="Check12"/>
            <w:r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11762C" w14:textId="77777777" w:rsidR="00A83ECC" w:rsidRPr="002150EC" w:rsidRDefault="00A83ECC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EF688D" w14:textId="77777777" w:rsidR="00A83ECC" w:rsidRPr="002150EC" w:rsidRDefault="00BA5061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Corticosteroid therapy ≥ 3 months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D8AB8A6" w14:textId="77777777" w:rsidR="00A83ECC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A16BD9" w:rsidRPr="002150EC" w14:paraId="1F013969" w14:textId="77777777" w:rsidTr="00E55458">
        <w:trPr>
          <w:gridBefore w:val="1"/>
          <w:wBefore w:w="34" w:type="dxa"/>
          <w:trHeight w:val="78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627F05A2" w14:textId="77777777" w:rsidR="00A83ECC" w:rsidRPr="002150EC" w:rsidRDefault="00A83ECC" w:rsidP="00A83EC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Malabsorption state 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br/>
              <w:t>e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 coeliac, </w:t>
            </w:r>
            <w:proofErr w:type="spellStart"/>
            <w:r w:rsidRPr="002150EC">
              <w:rPr>
                <w:rFonts w:ascii="Arial Narrow" w:hAnsi="Arial Narrow" w:cs="Arial"/>
                <w:sz w:val="18"/>
                <w:szCs w:val="18"/>
              </w:rPr>
              <w:t>crohns</w:t>
            </w:r>
            <w:proofErr w:type="spellEnd"/>
            <w:r w:rsidRPr="002150EC">
              <w:rPr>
                <w:rFonts w:ascii="Arial Narrow" w:hAnsi="Arial Narrow" w:cs="Arial"/>
                <w:sz w:val="18"/>
                <w:szCs w:val="18"/>
              </w:rPr>
              <w:t>, major gastric surgery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3E07FEBB" w14:textId="77777777" w:rsidR="00A83ECC" w:rsidRPr="002150EC" w:rsidRDefault="00A83ECC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C40E78" w14:textId="77777777" w:rsidR="00A83ECC" w:rsidRPr="002150EC" w:rsidRDefault="00A83ECC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BF6D3" w14:textId="77777777" w:rsidR="00A83ECC" w:rsidRPr="002150EC" w:rsidRDefault="002150EC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Prolonged high dose Proton pump inhibitor therapy in patients over 50 (&gt; 4 years)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FE8BF56" w14:textId="77777777" w:rsidR="00A83ECC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A16BD9" w:rsidRPr="002150EC" w14:paraId="3BFB9B4D" w14:textId="77777777" w:rsidTr="00E55458">
        <w:trPr>
          <w:gridBefore w:val="1"/>
          <w:wBefore w:w="34" w:type="dxa"/>
          <w:trHeight w:val="78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0D042BAB" w14:textId="77777777" w:rsidR="00A83ECC" w:rsidRPr="002150EC" w:rsidRDefault="00A83ECC" w:rsidP="00A83EC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Chronic liver or renal disease (see guideline)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740BED46" w14:textId="77777777" w:rsidR="00A83ECC" w:rsidRPr="002150EC" w:rsidRDefault="00A83ECC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9A9271" w14:textId="77777777" w:rsidR="00A83ECC" w:rsidRPr="002150EC" w:rsidRDefault="00A83ECC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CF09DD8" w14:textId="77777777" w:rsidR="00A83ECC" w:rsidRPr="002150EC" w:rsidRDefault="00BA5061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Prolonged heparin therapy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C000"/>
            <w:vAlign w:val="center"/>
          </w:tcPr>
          <w:p w14:paraId="25E42211" w14:textId="77777777" w:rsidR="00A83ECC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C3E5B" w:rsidRPr="002150EC" w14:paraId="6FC83CF3" w14:textId="77777777" w:rsidTr="00E55458">
        <w:trPr>
          <w:gridBefore w:val="1"/>
          <w:wBefore w:w="34" w:type="dxa"/>
          <w:trHeight w:val="120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3E81AA7F" w14:textId="77777777" w:rsidR="004C3E5B" w:rsidRPr="002150EC" w:rsidRDefault="004C3E5B" w:rsidP="00A83EC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Endocrine disease 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br/>
            </w:r>
            <w:r w:rsidR="00F4115A" w:rsidRPr="002150EC"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F4115A" w:rsidRPr="002150EC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F4115A" w:rsidRPr="002150E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 thyrotoxicosis (even if when young)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0F769598" w14:textId="77777777" w:rsidR="004C3E5B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559852" w14:textId="77777777" w:rsidR="004C3E5B" w:rsidRPr="002150EC" w:rsidRDefault="004C3E5B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5C17329" w14:textId="77777777" w:rsidR="004C3E5B" w:rsidRPr="002150EC" w:rsidRDefault="004C3E5B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Androgen deprivation therapy in men (i.e. </w:t>
            </w:r>
            <w:proofErr w:type="spellStart"/>
            <w:r w:rsidRPr="002150EC">
              <w:rPr>
                <w:rFonts w:ascii="Arial Narrow" w:hAnsi="Arial Narrow" w:cs="Arial"/>
                <w:sz w:val="18"/>
                <w:szCs w:val="18"/>
              </w:rPr>
              <w:t>Zoladex</w:t>
            </w:r>
            <w:proofErr w:type="spellEnd"/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).  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br/>
              <w:t xml:space="preserve">DXA to be performed at onset of treatment.  If osteoporosis diagnosed treat with Calcium and Vitamin D and a Bisphosphonate.  Osteopenia - treat with Calcium and Vitamin D - Yearly scan.  Normal BMD, 2 </w:t>
            </w:r>
            <w:proofErr w:type="gramStart"/>
            <w:r w:rsidRPr="002150EC">
              <w:rPr>
                <w:rFonts w:ascii="Arial Narrow" w:hAnsi="Arial Narrow" w:cs="Arial"/>
                <w:sz w:val="18"/>
                <w:szCs w:val="18"/>
              </w:rPr>
              <w:t>year</w:t>
            </w:r>
            <w:proofErr w:type="gramEnd"/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 follow up scan</w:t>
            </w:r>
          </w:p>
        </w:tc>
        <w:tc>
          <w:tcPr>
            <w:tcW w:w="567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96B988D" w14:textId="77777777" w:rsidR="004C3E5B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4C3E5B" w:rsidRPr="002150EC" w14:paraId="0E73D7E2" w14:textId="77777777" w:rsidTr="00E55458">
        <w:trPr>
          <w:gridBefore w:val="1"/>
          <w:wBefore w:w="34" w:type="dxa"/>
          <w:trHeight w:val="287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6FD72D69" w14:textId="77777777" w:rsidR="004C3E5B" w:rsidRPr="002150EC" w:rsidRDefault="004C3E5B" w:rsidP="00233CE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Hyperparathyroidism 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br/>
              <w:t xml:space="preserve"> </w:t>
            </w:r>
            <w:r w:rsidR="00F4115A"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>See Requested Region to Scan</w:t>
            </w:r>
            <w:r w:rsid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- </w:t>
            </w:r>
            <w:r w:rsidR="00F4115A" w:rsidRPr="002150EC">
              <w:rPr>
                <w:rFonts w:ascii="Arial Narrow" w:hAnsi="Arial Narrow" w:cs="Arial"/>
                <w:sz w:val="18"/>
                <w:szCs w:val="18"/>
              </w:rPr>
              <w:t xml:space="preserve">(Spine, Femurs 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t>&amp;</w:t>
            </w:r>
            <w:r w:rsidR="00F4115A" w:rsidRPr="002150E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br/>
            </w:r>
            <w:r w:rsidR="00C245F9">
              <w:rPr>
                <w:rFonts w:ascii="Arial Narrow" w:hAnsi="Arial Narrow" w:cs="Arial"/>
                <w:sz w:val="18"/>
                <w:szCs w:val="18"/>
              </w:rPr>
              <w:t>Non-d</w:t>
            </w:r>
            <w:r w:rsidR="00F4115A">
              <w:rPr>
                <w:rFonts w:ascii="Arial" w:hAnsi="Arial" w:cs="Arial"/>
                <w:sz w:val="16"/>
                <w:szCs w:val="16"/>
              </w:rPr>
              <w:t>ominant</w:t>
            </w:r>
            <w:r w:rsidR="00F4115A" w:rsidRPr="002150EC">
              <w:rPr>
                <w:rFonts w:ascii="Arial Narrow" w:hAnsi="Arial Narrow" w:cs="Arial"/>
                <w:sz w:val="18"/>
                <w:szCs w:val="18"/>
              </w:rPr>
              <w:t xml:space="preserve"> Forearm scans</w:t>
            </w:r>
            <w:r w:rsidR="00F4115A">
              <w:rPr>
                <w:rFonts w:ascii="Arial Narrow" w:hAnsi="Arial Narrow" w:cs="Arial"/>
                <w:sz w:val="18"/>
                <w:szCs w:val="18"/>
              </w:rPr>
              <w:t xml:space="preserve"> – please indicate)</w:t>
            </w:r>
            <w:r w:rsidR="00F4115A"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2CF60E28" w14:textId="77777777" w:rsidR="004C3E5B" w:rsidRPr="002150EC" w:rsidRDefault="004C3E5B" w:rsidP="0037720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89D57E" w14:textId="77777777" w:rsidR="004C3E5B" w:rsidRPr="002150EC" w:rsidRDefault="004C3E5B" w:rsidP="00233CE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0" w:type="dxa"/>
            <w:gridSpan w:val="9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D02F1F" w14:textId="77777777" w:rsidR="004C3E5B" w:rsidRPr="002150EC" w:rsidRDefault="004C3E5B" w:rsidP="00233CE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DAC84E9" w14:textId="77777777" w:rsidR="004C3E5B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33CE2" w:rsidRPr="002150EC" w14:paraId="39F68004" w14:textId="77777777" w:rsidTr="00E55458">
        <w:trPr>
          <w:gridBefore w:val="1"/>
          <w:wBefore w:w="34" w:type="dxa"/>
          <w:trHeight w:val="423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0D2DA8AF" w14:textId="77777777" w:rsidR="00233CE2" w:rsidRPr="002150EC" w:rsidRDefault="00233CE2" w:rsidP="00233CE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 xml:space="preserve">Immobilizing neurological disease </w:t>
            </w:r>
            <w:r w:rsidRPr="002150EC">
              <w:rPr>
                <w:rFonts w:ascii="Arial Narrow" w:hAnsi="Arial Narrow" w:cs="Arial"/>
                <w:sz w:val="18"/>
                <w:szCs w:val="18"/>
              </w:rPr>
              <w:br/>
            </w:r>
            <w:r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(please complete </w:t>
            </w:r>
            <w:r w:rsidR="00F4115A"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>A</w:t>
            </w:r>
            <w:r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ccessibility </w:t>
            </w:r>
            <w:r w:rsidR="00F4115A"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>N</w:t>
            </w:r>
            <w:r w:rsidRPr="00F4115A">
              <w:rPr>
                <w:rFonts w:ascii="Arial Narrow" w:hAnsi="Arial Narrow" w:cs="Arial"/>
                <w:b/>
                <w:bCs/>
                <w:sz w:val="18"/>
                <w:szCs w:val="18"/>
              </w:rPr>
              <w:t>eeds above)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2BAD022A" w14:textId="77777777" w:rsidR="00233CE2" w:rsidRPr="002150EC" w:rsidRDefault="00233CE2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38CEC4" w14:textId="77777777" w:rsidR="00233CE2" w:rsidRPr="002150EC" w:rsidRDefault="00233CE2" w:rsidP="00233CE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0EFF2" w14:textId="77777777" w:rsidR="00233CE2" w:rsidRPr="002150EC" w:rsidRDefault="00233CE2" w:rsidP="00233C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Aromatase inhibitors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E15182">
              <w:rPr>
                <w:rFonts w:ascii="Arial Narrow" w:hAnsi="Arial Narrow" w:cs="Arial"/>
                <w:sz w:val="16"/>
                <w:szCs w:val="16"/>
              </w:rPr>
              <w:t>Scan required MM/YY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0057" w14:textId="77777777" w:rsidR="00233CE2" w:rsidRPr="002150EC" w:rsidRDefault="00233CE2" w:rsidP="00233C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Pre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3D2E3" w14:textId="77777777" w:rsidR="00233CE2" w:rsidRPr="002150EC" w:rsidRDefault="00233CE2" w:rsidP="00233C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1 yr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2E1AAB" w14:textId="77777777" w:rsidR="00233CE2" w:rsidRPr="002150EC" w:rsidRDefault="00233CE2" w:rsidP="00233CE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2 yrs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1E18C" w14:textId="77777777" w:rsidR="00233CE2" w:rsidRPr="002150EC" w:rsidRDefault="00233CE2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5yrs</w:t>
            </w:r>
          </w:p>
        </w:tc>
      </w:tr>
      <w:tr w:rsidR="00AE7B75" w:rsidRPr="002150EC" w14:paraId="375640E2" w14:textId="77777777" w:rsidTr="00E55458">
        <w:trPr>
          <w:gridBefore w:val="1"/>
          <w:wBefore w:w="34" w:type="dxa"/>
          <w:trHeight w:val="78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4099F038" w14:textId="77777777" w:rsidR="00AE7B75" w:rsidRPr="002150EC" w:rsidRDefault="00AE7B75" w:rsidP="003A764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Respiratory disease (e.g. COPD/emphysema)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6CA17B38" w14:textId="77777777" w:rsidR="00AE7B75" w:rsidRPr="002150EC" w:rsidRDefault="00AE7B75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00FC3F" w14:textId="77777777" w:rsidR="00AE7B75" w:rsidRPr="002150EC" w:rsidRDefault="00AE7B75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2D9BBC0" w14:textId="77777777" w:rsidR="00AE7B75" w:rsidRPr="002150EC" w:rsidRDefault="00AE7B75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6049DCC" w14:textId="77777777" w:rsidR="00AE7B75" w:rsidRPr="002150EC" w:rsidRDefault="00E04C1C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A268E47" w14:textId="77777777" w:rsidR="00AE7B75" w:rsidRPr="002150EC" w:rsidRDefault="00E04C1C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42CF43E" w14:textId="77777777" w:rsidR="00AE7B75" w:rsidRPr="002150EC" w:rsidRDefault="00E04C1C" w:rsidP="00A06E8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BA295B6" w14:textId="77777777" w:rsidR="00AE7B75" w:rsidRPr="002150EC" w:rsidRDefault="00E04C1C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7B75" w:rsidRPr="002150EC" w14:paraId="66ABAC73" w14:textId="77777777" w:rsidTr="00E55458">
        <w:trPr>
          <w:gridBefore w:val="1"/>
          <w:wBefore w:w="34" w:type="dxa"/>
          <w:trHeight w:val="78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14:paraId="0303E8CF" w14:textId="77777777" w:rsidR="00AE7B75" w:rsidRPr="002150EC" w:rsidRDefault="00AE7B75" w:rsidP="003A764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Anorexia nervosa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48070459" w14:textId="77777777" w:rsidR="00AE7B75" w:rsidRPr="002150EC" w:rsidRDefault="00AE7B75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3E982F" w14:textId="77777777" w:rsidR="00AE7B75" w:rsidRPr="002150EC" w:rsidRDefault="00AE7B75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61295B" w14:textId="77777777" w:rsidR="00AE7B75" w:rsidRPr="002150EC" w:rsidRDefault="00AE7B7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Prolonged antiepileptic therapy – all drugs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67C3937" w14:textId="77777777" w:rsidR="00AE7B75" w:rsidRPr="002150EC" w:rsidRDefault="004C3E5B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</w:tr>
      <w:tr w:rsidR="00A16BD9" w:rsidRPr="002150EC" w14:paraId="698163BA" w14:textId="77777777" w:rsidTr="00E55458">
        <w:trPr>
          <w:gridBefore w:val="1"/>
          <w:wBefore w:w="34" w:type="dxa"/>
          <w:trHeight w:val="197"/>
        </w:trPr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3039DD4" w14:textId="77777777" w:rsidR="00A16401" w:rsidRPr="002150EC" w:rsidRDefault="00A16401" w:rsidP="003A764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sz w:val="18"/>
                <w:szCs w:val="18"/>
              </w:rPr>
              <w:t>Male hypogonadism</w:t>
            </w:r>
          </w:p>
        </w:tc>
        <w:tc>
          <w:tcPr>
            <w:tcW w:w="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CCAB6FE" w14:textId="77777777" w:rsidR="00A16401" w:rsidRPr="002150EC" w:rsidRDefault="00A16401" w:rsidP="0037720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</w:r>
            <w:r w:rsidR="007C6EA1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2150EC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DAF41C" w14:textId="77777777" w:rsidR="00A16401" w:rsidRPr="002150EC" w:rsidRDefault="00A16401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6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5D394BD" w14:textId="77777777" w:rsidR="00A16401" w:rsidRDefault="00A1640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Modified W.H.O. Osteopenia &amp; Osteoporosis Classification</w:t>
            </w:r>
          </w:p>
          <w:p w14:paraId="70FDE3D5" w14:textId="77777777" w:rsidR="00A16401" w:rsidRPr="003B62B7" w:rsidRDefault="00A16401" w:rsidP="00AE7B75">
            <w:pPr>
              <w:rPr>
                <w:rFonts w:ascii="Arial Narrow" w:hAnsi="Arial Narrow" w:cs="Arial"/>
                <w:sz w:val="16"/>
                <w:szCs w:val="16"/>
                <w:lang w:val="en-US" w:eastAsia="en-GB"/>
              </w:rPr>
            </w:pPr>
            <w:r w:rsidRPr="003B62B7">
              <w:rPr>
                <w:rFonts w:ascii="Arial Narrow" w:hAnsi="Arial Narrow" w:cs="Arial"/>
                <w:sz w:val="16"/>
                <w:szCs w:val="16"/>
                <w:lang w:val="en-US" w:eastAsia="en-GB"/>
              </w:rPr>
              <w:t>T-score &gt; -1.0 = normal</w:t>
            </w:r>
          </w:p>
          <w:p w14:paraId="571A6607" w14:textId="77777777" w:rsidR="00A16401" w:rsidRPr="003B62B7" w:rsidRDefault="00A16401" w:rsidP="00AE7B75">
            <w:pPr>
              <w:rPr>
                <w:rFonts w:ascii="Arial Narrow" w:hAnsi="Arial Narrow" w:cs="Arial"/>
                <w:sz w:val="16"/>
                <w:szCs w:val="16"/>
                <w:lang w:val="en-US" w:eastAsia="en-GB"/>
              </w:rPr>
            </w:pPr>
            <w:r w:rsidRPr="003B62B7">
              <w:rPr>
                <w:rFonts w:ascii="Arial Narrow" w:hAnsi="Arial Narrow" w:cs="Arial"/>
                <w:sz w:val="16"/>
                <w:szCs w:val="16"/>
                <w:lang w:val="en-US" w:eastAsia="en-GB"/>
              </w:rPr>
              <w:t>T-score &lt; -1.0 &gt; -2.5 = osteopenia</w:t>
            </w:r>
          </w:p>
          <w:p w14:paraId="2AC8F9EE" w14:textId="77777777" w:rsidR="00A16401" w:rsidRPr="003B62B7" w:rsidRDefault="00A16401" w:rsidP="00AE7B75">
            <w:pPr>
              <w:rPr>
                <w:rFonts w:ascii="Arial Narrow" w:hAnsi="Arial Narrow" w:cs="Arial"/>
                <w:sz w:val="16"/>
                <w:szCs w:val="16"/>
                <w:lang w:val="en-US" w:eastAsia="en-GB"/>
              </w:rPr>
            </w:pPr>
            <w:r w:rsidRPr="003B62B7">
              <w:rPr>
                <w:rFonts w:ascii="Arial Narrow" w:hAnsi="Arial Narrow" w:cs="Arial"/>
                <w:sz w:val="16"/>
                <w:szCs w:val="16"/>
                <w:lang w:val="en-US" w:eastAsia="en-GB"/>
              </w:rPr>
              <w:t>T-score &lt; -2.5 = osteoporosis</w:t>
            </w:r>
          </w:p>
          <w:p w14:paraId="7B28DBB3" w14:textId="77777777" w:rsidR="00A16401" w:rsidRPr="002150EC" w:rsidRDefault="00A16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3B62B7">
              <w:rPr>
                <w:rFonts w:ascii="Arial Narrow" w:hAnsi="Arial Narrow" w:cs="Arial"/>
                <w:sz w:val="16"/>
                <w:szCs w:val="16"/>
                <w:lang w:val="en-US" w:eastAsia="en-GB"/>
              </w:rPr>
              <w:t>T-score &lt; -2.5 plus fractures</w:t>
            </w:r>
            <w:r>
              <w:rPr>
                <w:rFonts w:ascii="Arial Narrow" w:hAnsi="Arial Narrow" w:cs="Arial"/>
                <w:sz w:val="16"/>
                <w:szCs w:val="16"/>
                <w:lang w:val="en-US" w:eastAsia="en-GB"/>
              </w:rPr>
              <w:t xml:space="preserve"> = </w:t>
            </w:r>
            <w:r w:rsidRPr="003B62B7">
              <w:rPr>
                <w:rFonts w:ascii="Arial Narrow" w:hAnsi="Arial Narrow" w:cs="Arial"/>
                <w:sz w:val="16"/>
                <w:szCs w:val="16"/>
                <w:lang w:val="en-US" w:eastAsia="en-GB"/>
              </w:rPr>
              <w:t>severe osteoporosis</w:t>
            </w:r>
          </w:p>
        </w:tc>
      </w:tr>
      <w:tr w:rsidR="00B372A0" w:rsidRPr="002150EC" w14:paraId="46386173" w14:textId="77777777" w:rsidTr="00E55458">
        <w:trPr>
          <w:gridBefore w:val="1"/>
          <w:wBefore w:w="34" w:type="dxa"/>
          <w:trHeight w:val="628"/>
        </w:trPr>
        <w:tc>
          <w:tcPr>
            <w:tcW w:w="54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3DBC099" w14:textId="77777777" w:rsidR="00B372A0" w:rsidRPr="004C3E5B" w:rsidRDefault="00B372A0" w:rsidP="00A06E8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C3E5B">
              <w:rPr>
                <w:rFonts w:ascii="Arial Narrow" w:hAnsi="Arial Narrow" w:cs="Arial"/>
                <w:sz w:val="18"/>
                <w:szCs w:val="18"/>
              </w:rPr>
              <w:t>Electronic) Signature (mandatory requirement):</w:t>
            </w:r>
            <w:r w:rsidR="00123324">
              <w:rPr>
                <w:rFonts w:ascii="Arial Narrow" w:hAnsi="Arial Narrow" w:cs="Arial"/>
                <w:sz w:val="18"/>
                <w:szCs w:val="18"/>
              </w:rPr>
              <w:br/>
            </w:r>
            <w:r w:rsidR="00123324">
              <w:rPr>
                <w:rFonts w:ascii="Arial Narrow" w:hAnsi="Arial Narrow" w:cs="Arial"/>
                <w:sz w:val="18"/>
                <w:szCs w:val="18"/>
              </w:rPr>
              <w:br/>
            </w:r>
            <w:r w:rsidR="00123324" w:rsidRPr="00123324">
              <w:rPr>
                <w:rFonts w:ascii="Cavolini" w:hAnsi="Cavolini" w:cs="Cavolin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123324" w:rsidRPr="00123324">
              <w:rPr>
                <w:rFonts w:ascii="Cavolini" w:hAnsi="Cavolini" w:cs="Cavolini"/>
                <w:sz w:val="22"/>
                <w:szCs w:val="22"/>
              </w:rPr>
              <w:instrText xml:space="preserve"> FORMTEXT </w:instrText>
            </w:r>
            <w:r w:rsidR="00123324" w:rsidRPr="00123324">
              <w:rPr>
                <w:rFonts w:ascii="Cavolini" w:hAnsi="Cavolini" w:cs="Cavolini"/>
                <w:sz w:val="22"/>
                <w:szCs w:val="22"/>
              </w:rPr>
            </w:r>
            <w:r w:rsidR="00123324" w:rsidRPr="00123324">
              <w:rPr>
                <w:rFonts w:ascii="Cavolini" w:hAnsi="Cavolini" w:cs="Cavolini"/>
                <w:sz w:val="22"/>
                <w:szCs w:val="22"/>
              </w:rPr>
              <w:fldChar w:fldCharType="separate"/>
            </w:r>
            <w:r w:rsidR="00123324" w:rsidRPr="00123324">
              <w:rPr>
                <w:rFonts w:ascii="Cavolini" w:hAnsi="Cavolini" w:cs="Cavolini"/>
                <w:noProof/>
                <w:sz w:val="22"/>
                <w:szCs w:val="22"/>
              </w:rPr>
              <w:t> </w:t>
            </w:r>
            <w:r w:rsidR="00123324" w:rsidRPr="00123324">
              <w:rPr>
                <w:rFonts w:ascii="Cavolini" w:hAnsi="Cavolini" w:cs="Cavolini"/>
                <w:noProof/>
                <w:sz w:val="22"/>
                <w:szCs w:val="22"/>
              </w:rPr>
              <w:t> </w:t>
            </w:r>
            <w:r w:rsidR="00123324" w:rsidRPr="00123324">
              <w:rPr>
                <w:rFonts w:ascii="Cavolini" w:hAnsi="Cavolini" w:cs="Cavolini"/>
                <w:noProof/>
                <w:sz w:val="22"/>
                <w:szCs w:val="22"/>
              </w:rPr>
              <w:t> </w:t>
            </w:r>
            <w:r w:rsidR="00123324" w:rsidRPr="00123324">
              <w:rPr>
                <w:rFonts w:ascii="Cavolini" w:hAnsi="Cavolini" w:cs="Cavolini"/>
                <w:noProof/>
                <w:sz w:val="22"/>
                <w:szCs w:val="22"/>
              </w:rPr>
              <w:t> </w:t>
            </w:r>
            <w:r w:rsidR="00123324" w:rsidRPr="00123324">
              <w:rPr>
                <w:rFonts w:ascii="Cavolini" w:hAnsi="Cavolini" w:cs="Cavolini"/>
                <w:noProof/>
                <w:sz w:val="22"/>
                <w:szCs w:val="22"/>
              </w:rPr>
              <w:t> </w:t>
            </w:r>
            <w:r w:rsidR="00123324" w:rsidRPr="00123324">
              <w:rPr>
                <w:rFonts w:ascii="Cavolini" w:hAnsi="Cavolini" w:cs="Cavolini"/>
                <w:sz w:val="22"/>
                <w:szCs w:val="22"/>
              </w:rPr>
              <w:fldChar w:fldCharType="end"/>
            </w:r>
          </w:p>
        </w:tc>
        <w:tc>
          <w:tcPr>
            <w:tcW w:w="2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7861E2" w14:textId="77777777" w:rsidR="00B372A0" w:rsidRPr="002150EC" w:rsidRDefault="00B372A0" w:rsidP="00A06E8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67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654FECB2" w14:textId="77777777" w:rsidR="00B372A0" w:rsidRDefault="00B372A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BFF4B1F" w14:textId="77777777" w:rsidR="00F44282" w:rsidRPr="004C00B1" w:rsidRDefault="00F44282" w:rsidP="00F07854">
      <w:pPr>
        <w:rPr>
          <w:rFonts w:ascii="Arial" w:hAnsi="Arial" w:cs="Arial"/>
          <w:sz w:val="22"/>
          <w:szCs w:val="22"/>
        </w:rPr>
      </w:pPr>
    </w:p>
    <w:sectPr w:rsidR="00F44282" w:rsidRPr="004C00B1" w:rsidSect="00BC4F81">
      <w:type w:val="continuous"/>
      <w:pgSz w:w="11906" w:h="16838"/>
      <w:pgMar w:top="540" w:right="680" w:bottom="0" w:left="6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F31B3" w14:textId="77777777" w:rsidR="00D77AFC" w:rsidRDefault="00D77AFC">
      <w:r>
        <w:separator/>
      </w:r>
    </w:p>
  </w:endnote>
  <w:endnote w:type="continuationSeparator" w:id="0">
    <w:p w14:paraId="3E1CA079" w14:textId="77777777" w:rsidR="00D77AFC" w:rsidRDefault="00D7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C0B39" w14:textId="77777777" w:rsidR="00D77AFC" w:rsidRDefault="00D77AFC">
      <w:r>
        <w:separator/>
      </w:r>
    </w:p>
  </w:footnote>
  <w:footnote w:type="continuationSeparator" w:id="0">
    <w:p w14:paraId="510AF57E" w14:textId="77777777" w:rsidR="00D77AFC" w:rsidRDefault="00D7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08C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51BB9"/>
    <w:multiLevelType w:val="singleLevel"/>
    <w:tmpl w:val="9F98FBD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09B75683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A67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633D8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DF212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2A45AE"/>
    <w:multiLevelType w:val="hybridMultilevel"/>
    <w:tmpl w:val="8EFAB9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5BB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8077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06E9E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B1BB8"/>
    <w:multiLevelType w:val="hybridMultilevel"/>
    <w:tmpl w:val="2392FDBA"/>
    <w:lvl w:ilvl="0" w:tplc="BEBA9E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0B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AA0B7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872719"/>
    <w:multiLevelType w:val="singleLevel"/>
    <w:tmpl w:val="4FFE353E"/>
    <w:lvl w:ilvl="0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32"/>
      </w:rPr>
    </w:lvl>
  </w:abstractNum>
  <w:abstractNum w:abstractNumId="14" w15:restartNumberingAfterBreak="0">
    <w:nsid w:val="272570D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7326300"/>
    <w:multiLevelType w:val="singleLevel"/>
    <w:tmpl w:val="9F98FBD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2A71700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34564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FA0AC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4170C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9A1230D"/>
    <w:multiLevelType w:val="hybridMultilevel"/>
    <w:tmpl w:val="506A65F8"/>
    <w:lvl w:ilvl="0" w:tplc="72E2D5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11B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FF7261E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77547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93550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94A6A8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B6E786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BC163BF"/>
    <w:multiLevelType w:val="singleLevel"/>
    <w:tmpl w:val="9F98FBD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8" w15:restartNumberingAfterBreak="0">
    <w:nsid w:val="4F861E0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0713C0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5601F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AC73B6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B35473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FA46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7C1354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D8084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5779D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7E4D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F34BE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6B4B2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29173A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7C813B6"/>
    <w:multiLevelType w:val="singleLevel"/>
    <w:tmpl w:val="ABBCE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42" w15:restartNumberingAfterBreak="0">
    <w:nsid w:val="7BAF3B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6D218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B707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425514">
    <w:abstractNumId w:val="1"/>
  </w:num>
  <w:num w:numId="2" w16cid:durableId="1883638983">
    <w:abstractNumId w:val="27"/>
  </w:num>
  <w:num w:numId="3" w16cid:durableId="1730805781">
    <w:abstractNumId w:val="41"/>
  </w:num>
  <w:num w:numId="4" w16cid:durableId="1091702067">
    <w:abstractNumId w:val="15"/>
  </w:num>
  <w:num w:numId="5" w16cid:durableId="490799415">
    <w:abstractNumId w:val="26"/>
  </w:num>
  <w:num w:numId="6" w16cid:durableId="1114522491">
    <w:abstractNumId w:val="4"/>
  </w:num>
  <w:num w:numId="7" w16cid:durableId="301155310">
    <w:abstractNumId w:val="16"/>
  </w:num>
  <w:num w:numId="8" w16cid:durableId="1045252118">
    <w:abstractNumId w:val="3"/>
  </w:num>
  <w:num w:numId="9" w16cid:durableId="941454888">
    <w:abstractNumId w:val="36"/>
  </w:num>
  <w:num w:numId="10" w16cid:durableId="475145839">
    <w:abstractNumId w:val="0"/>
  </w:num>
  <w:num w:numId="11" w16cid:durableId="693386114">
    <w:abstractNumId w:val="11"/>
  </w:num>
  <w:num w:numId="12" w16cid:durableId="502817246">
    <w:abstractNumId w:val="8"/>
  </w:num>
  <w:num w:numId="13" w16cid:durableId="1179151804">
    <w:abstractNumId w:val="23"/>
  </w:num>
  <w:num w:numId="14" w16cid:durableId="321156172">
    <w:abstractNumId w:val="12"/>
  </w:num>
  <w:num w:numId="15" w16cid:durableId="1725832259">
    <w:abstractNumId w:val="22"/>
  </w:num>
  <w:num w:numId="16" w16cid:durableId="1712534658">
    <w:abstractNumId w:val="2"/>
  </w:num>
  <w:num w:numId="17" w16cid:durableId="752240082">
    <w:abstractNumId w:val="14"/>
  </w:num>
  <w:num w:numId="18" w16cid:durableId="1011563971">
    <w:abstractNumId w:val="43"/>
  </w:num>
  <w:num w:numId="19" w16cid:durableId="777287156">
    <w:abstractNumId w:val="5"/>
  </w:num>
  <w:num w:numId="20" w16cid:durableId="1485855017">
    <w:abstractNumId w:val="31"/>
  </w:num>
  <w:num w:numId="21" w16cid:durableId="894898796">
    <w:abstractNumId w:val="34"/>
  </w:num>
  <w:num w:numId="22" w16cid:durableId="1764495927">
    <w:abstractNumId w:val="29"/>
  </w:num>
  <w:num w:numId="23" w16cid:durableId="1966037460">
    <w:abstractNumId w:val="25"/>
  </w:num>
  <w:num w:numId="24" w16cid:durableId="1377046526">
    <w:abstractNumId w:val="33"/>
  </w:num>
  <w:num w:numId="25" w16cid:durableId="785853270">
    <w:abstractNumId w:val="37"/>
  </w:num>
  <w:num w:numId="26" w16cid:durableId="1177966545">
    <w:abstractNumId w:val="19"/>
  </w:num>
  <w:num w:numId="27" w16cid:durableId="1151022537">
    <w:abstractNumId w:val="9"/>
  </w:num>
  <w:num w:numId="28" w16cid:durableId="200944887">
    <w:abstractNumId w:val="38"/>
  </w:num>
  <w:num w:numId="29" w16cid:durableId="1087115371">
    <w:abstractNumId w:val="30"/>
  </w:num>
  <w:num w:numId="30" w16cid:durableId="2034961680">
    <w:abstractNumId w:val="24"/>
  </w:num>
  <w:num w:numId="31" w16cid:durableId="1453669143">
    <w:abstractNumId w:val="39"/>
  </w:num>
  <w:num w:numId="32" w16cid:durableId="374279109">
    <w:abstractNumId w:val="42"/>
  </w:num>
  <w:num w:numId="33" w16cid:durableId="1191526099">
    <w:abstractNumId w:val="32"/>
  </w:num>
  <w:num w:numId="34" w16cid:durableId="1632007636">
    <w:abstractNumId w:val="44"/>
  </w:num>
  <w:num w:numId="35" w16cid:durableId="255673143">
    <w:abstractNumId w:val="21"/>
  </w:num>
  <w:num w:numId="36" w16cid:durableId="1181312444">
    <w:abstractNumId w:val="17"/>
  </w:num>
  <w:num w:numId="37" w16cid:durableId="545216246">
    <w:abstractNumId w:val="40"/>
  </w:num>
  <w:num w:numId="38" w16cid:durableId="1439566180">
    <w:abstractNumId w:val="13"/>
  </w:num>
  <w:num w:numId="39" w16cid:durableId="2047438530">
    <w:abstractNumId w:val="18"/>
  </w:num>
  <w:num w:numId="40" w16cid:durableId="1504738553">
    <w:abstractNumId w:val="28"/>
  </w:num>
  <w:num w:numId="41" w16cid:durableId="928463282">
    <w:abstractNumId w:val="35"/>
  </w:num>
  <w:num w:numId="42" w16cid:durableId="638196058">
    <w:abstractNumId w:val="7"/>
  </w:num>
  <w:num w:numId="43" w16cid:durableId="1229340708">
    <w:abstractNumId w:val="20"/>
  </w:num>
  <w:num w:numId="44" w16cid:durableId="2031224684">
    <w:abstractNumId w:val="6"/>
  </w:num>
  <w:num w:numId="45" w16cid:durableId="1950314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82"/>
    <w:rsid w:val="000A4D2B"/>
    <w:rsid w:val="000B7784"/>
    <w:rsid w:val="00110F2B"/>
    <w:rsid w:val="00123324"/>
    <w:rsid w:val="00174BDB"/>
    <w:rsid w:val="0018123D"/>
    <w:rsid w:val="002150EC"/>
    <w:rsid w:val="00233CE2"/>
    <w:rsid w:val="00247F2F"/>
    <w:rsid w:val="00264D97"/>
    <w:rsid w:val="002744DE"/>
    <w:rsid w:val="002B759C"/>
    <w:rsid w:val="00324AA0"/>
    <w:rsid w:val="003334F8"/>
    <w:rsid w:val="00377207"/>
    <w:rsid w:val="003A7649"/>
    <w:rsid w:val="003B62B7"/>
    <w:rsid w:val="003E7324"/>
    <w:rsid w:val="003F1B39"/>
    <w:rsid w:val="003F7085"/>
    <w:rsid w:val="00440616"/>
    <w:rsid w:val="004530A6"/>
    <w:rsid w:val="0045538D"/>
    <w:rsid w:val="00484B95"/>
    <w:rsid w:val="004B16DB"/>
    <w:rsid w:val="004B54A7"/>
    <w:rsid w:val="004C00B1"/>
    <w:rsid w:val="004C3E5B"/>
    <w:rsid w:val="00540130"/>
    <w:rsid w:val="005829CE"/>
    <w:rsid w:val="005E26E0"/>
    <w:rsid w:val="00702AF5"/>
    <w:rsid w:val="00705012"/>
    <w:rsid w:val="0073452F"/>
    <w:rsid w:val="0076460F"/>
    <w:rsid w:val="00783B0A"/>
    <w:rsid w:val="007C6479"/>
    <w:rsid w:val="007C6EA1"/>
    <w:rsid w:val="007F606A"/>
    <w:rsid w:val="0083038E"/>
    <w:rsid w:val="00853299"/>
    <w:rsid w:val="00854123"/>
    <w:rsid w:val="00874E40"/>
    <w:rsid w:val="008F6D9C"/>
    <w:rsid w:val="00915105"/>
    <w:rsid w:val="0094315B"/>
    <w:rsid w:val="00993A4A"/>
    <w:rsid w:val="009A4674"/>
    <w:rsid w:val="009E571B"/>
    <w:rsid w:val="00A06E87"/>
    <w:rsid w:val="00A16401"/>
    <w:rsid w:val="00A16BD9"/>
    <w:rsid w:val="00A17542"/>
    <w:rsid w:val="00A5459B"/>
    <w:rsid w:val="00A57FD0"/>
    <w:rsid w:val="00A64CBB"/>
    <w:rsid w:val="00A7227F"/>
    <w:rsid w:val="00A83ECC"/>
    <w:rsid w:val="00AA1F6D"/>
    <w:rsid w:val="00AA3FCC"/>
    <w:rsid w:val="00AD7ECB"/>
    <w:rsid w:val="00AE7B75"/>
    <w:rsid w:val="00B11682"/>
    <w:rsid w:val="00B26980"/>
    <w:rsid w:val="00B372A0"/>
    <w:rsid w:val="00B44874"/>
    <w:rsid w:val="00B7383A"/>
    <w:rsid w:val="00BA5061"/>
    <w:rsid w:val="00BC4F81"/>
    <w:rsid w:val="00BD79A0"/>
    <w:rsid w:val="00C049BA"/>
    <w:rsid w:val="00C17163"/>
    <w:rsid w:val="00C245F9"/>
    <w:rsid w:val="00C34BD4"/>
    <w:rsid w:val="00C52662"/>
    <w:rsid w:val="00CA15B3"/>
    <w:rsid w:val="00CA628E"/>
    <w:rsid w:val="00CB0F5E"/>
    <w:rsid w:val="00CB2A52"/>
    <w:rsid w:val="00CB2FDE"/>
    <w:rsid w:val="00CD79B2"/>
    <w:rsid w:val="00D22642"/>
    <w:rsid w:val="00D57B51"/>
    <w:rsid w:val="00D77AFC"/>
    <w:rsid w:val="00DA70F8"/>
    <w:rsid w:val="00E04C1C"/>
    <w:rsid w:val="00E15182"/>
    <w:rsid w:val="00E55458"/>
    <w:rsid w:val="00E61357"/>
    <w:rsid w:val="00E70934"/>
    <w:rsid w:val="00EC6167"/>
    <w:rsid w:val="00F0526F"/>
    <w:rsid w:val="00F07854"/>
    <w:rsid w:val="00F26529"/>
    <w:rsid w:val="00F331DF"/>
    <w:rsid w:val="00F4115A"/>
    <w:rsid w:val="00F41BE8"/>
    <w:rsid w:val="00F44282"/>
    <w:rsid w:val="00FC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69579F83"/>
  <w15:chartTrackingRefBased/>
  <w15:docId w15:val="{5D9CD6F5-608D-4537-8127-FE16316E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49BA"/>
    <w:rPr>
      <w:rFonts w:ascii="Tahoma" w:hAnsi="Tahoma" w:cs="Tahoma"/>
      <w:sz w:val="16"/>
      <w:szCs w:val="16"/>
    </w:rPr>
  </w:style>
  <w:style w:type="character" w:styleId="Hyperlink">
    <w:name w:val="Hyperlink"/>
    <w:rsid w:val="0037720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772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078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7854"/>
    <w:rPr>
      <w:lang w:eastAsia="en-US"/>
    </w:rPr>
  </w:style>
  <w:style w:type="paragraph" w:styleId="Footer">
    <w:name w:val="footer"/>
    <w:basedOn w:val="Normal"/>
    <w:link w:val="FooterChar"/>
    <w:rsid w:val="00F078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078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mailto:sft.admin.dexscanning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8900-12-31T07:00:00Z</PublishingExpirationDate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E131A187942C092005515AEB4F8CF" ma:contentTypeVersion="1" ma:contentTypeDescription="Create a new document." ma:contentTypeScope="" ma:versionID="5eef39d44e90e861577ff91638c0ea2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ef7769e8bb647d10c309761cf94b80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B5C47E7-1525-489B-A468-A906DB841F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16AB98-DFFA-412F-8B06-291DFA43F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B02252-A089-4DE4-BCA8-F59AC9646E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63b9f6f000b04522b53e5ffbca728d10dexascanningreferralformV4Mar09.doc</vt:lpstr>
    </vt:vector>
  </TitlesOfParts>
  <Company>SDH</Company>
  <LinksUpToDate>false</LinksUpToDate>
  <CharactersWithSpaces>5276</CharactersWithSpaces>
  <SharedDoc>false</SharedDoc>
  <HLinks>
    <vt:vector size="6" baseType="variant">
      <vt:variant>
        <vt:i4>524406</vt:i4>
      </vt:variant>
      <vt:variant>
        <vt:i4>0</vt:i4>
      </vt:variant>
      <vt:variant>
        <vt:i4>0</vt:i4>
      </vt:variant>
      <vt:variant>
        <vt:i4>5</vt:i4>
      </vt:variant>
      <vt:variant>
        <vt:lpwstr>mailto:sft.dexascanning@nhs.net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63b9f6f000b04522b53e5ffbca728d10dexascanningreferralformV4Mar09.doc</dc:title>
  <dc:subject/>
  <dc:creator>Salisbury NHS</dc:creator>
  <cp:keywords/>
  <cp:lastModifiedBy>EASTMAN, Stuart (SALISBURY NHS FOUNDATION TRUST)</cp:lastModifiedBy>
  <cp:revision>2</cp:revision>
  <cp:lastPrinted>2022-09-08T08:39:00Z</cp:lastPrinted>
  <dcterms:created xsi:type="dcterms:W3CDTF">2026-04-17T08:30:00Z</dcterms:created>
  <dcterms:modified xsi:type="dcterms:W3CDTF">2026-04-17T08:30:00Z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Paul Sibson</vt:lpwstr>
  </property>
  <property fmtid="{D5CDD505-2E9C-101B-9397-08002B2CF9AE}" pid="3" name="display_urn:schemas-microsoft-com:office:office#Author">
    <vt:lpwstr>Paul Sibson</vt:lpwstr>
  </property>
  <property fmtid="{D5CDD505-2E9C-101B-9397-08002B2CF9AE}" pid="4" name="ContentType">
    <vt:lpwstr>Document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